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E918" w14:textId="6F0686DA" w:rsidR="003D2DEC" w:rsidRPr="00310CB4" w:rsidRDefault="00A32874" w:rsidP="003D2DEC">
      <w:pPr>
        <w:jc w:val="center"/>
        <w:rPr>
          <w:rFonts w:asciiTheme="majorHAnsi" w:hAnsiTheme="majorHAnsi"/>
          <w:b/>
          <w:smallCaps/>
          <w:sz w:val="44"/>
          <w:szCs w:val="44"/>
        </w:rPr>
      </w:pPr>
      <w:r w:rsidRPr="00310CB4">
        <w:rPr>
          <w:rFonts w:asciiTheme="majorHAnsi" w:hAnsiTheme="majorHAnsi"/>
          <w:b/>
          <w:smallCaps/>
          <w:sz w:val="44"/>
          <w:szCs w:val="44"/>
        </w:rPr>
        <w:t>Jill Alexa Perry, PhD</w:t>
      </w:r>
    </w:p>
    <w:tbl>
      <w:tblPr>
        <w:tblW w:w="0" w:type="auto"/>
        <w:tblLook w:val="00A0" w:firstRow="1" w:lastRow="0" w:firstColumn="1" w:lastColumn="0" w:noHBand="0" w:noVBand="0"/>
      </w:tblPr>
      <w:tblGrid>
        <w:gridCol w:w="9684"/>
      </w:tblGrid>
      <w:tr w:rsidR="00A32874" w:rsidRPr="00310CB4" w14:paraId="21EA2816" w14:textId="77777777" w:rsidTr="00A32874">
        <w:trPr>
          <w:trHeight w:val="318"/>
        </w:trPr>
        <w:tc>
          <w:tcPr>
            <w:tcW w:w="9813" w:type="dxa"/>
          </w:tcPr>
          <w:p w14:paraId="7866FC4E" w14:textId="2268C217" w:rsidR="00A32874" w:rsidRPr="00310CB4" w:rsidRDefault="00000000" w:rsidP="00A32874">
            <w:pPr>
              <w:jc w:val="center"/>
              <w:rPr>
                <w:rFonts w:asciiTheme="majorHAnsi" w:hAnsiTheme="majorHAnsi"/>
                <w:sz w:val="20"/>
                <w:szCs w:val="20"/>
              </w:rPr>
            </w:pPr>
            <w:hyperlink r:id="rId8" w:history="1">
              <w:r w:rsidR="00742E1A" w:rsidRPr="00310CB4">
                <w:rPr>
                  <w:rStyle w:val="Hyperlink"/>
                  <w:rFonts w:asciiTheme="majorHAnsi" w:hAnsiTheme="majorHAnsi"/>
                  <w:sz w:val="20"/>
                  <w:szCs w:val="20"/>
                </w:rPr>
                <w:t>jperry@pitt.edu</w:t>
              </w:r>
            </w:hyperlink>
            <w:r w:rsidR="00742E1A" w:rsidRPr="00310CB4">
              <w:rPr>
                <w:rFonts w:asciiTheme="majorHAnsi" w:hAnsiTheme="majorHAnsi"/>
                <w:sz w:val="20"/>
                <w:szCs w:val="20"/>
              </w:rPr>
              <w:t xml:space="preserve">                                </w:t>
            </w:r>
          </w:p>
        </w:tc>
      </w:tr>
    </w:tbl>
    <w:p w14:paraId="4A3E3608" w14:textId="77777777" w:rsidR="003D2DEC" w:rsidRPr="00310CB4" w:rsidRDefault="00E175EA" w:rsidP="003D2DEC">
      <w:pPr>
        <w:jc w:val="center"/>
        <w:rPr>
          <w:rFonts w:asciiTheme="majorHAnsi" w:hAnsiTheme="majorHAnsi"/>
          <w:b/>
          <w:sz w:val="20"/>
          <w:szCs w:val="20"/>
        </w:rPr>
      </w:pPr>
      <w:r w:rsidRPr="00310CB4">
        <w:rPr>
          <w:rFonts w:asciiTheme="majorHAnsi" w:hAnsiTheme="majorHAnsi"/>
          <w:b/>
          <w:noProof/>
          <w:sz w:val="20"/>
          <w:szCs w:val="20"/>
        </w:rPr>
        <mc:AlternateContent>
          <mc:Choice Requires="wps">
            <w:drawing>
              <wp:anchor distT="0" distB="0" distL="114300" distR="114300" simplePos="0" relativeHeight="251652096" behindDoc="0" locked="0" layoutInCell="1" allowOverlap="1" wp14:anchorId="0543513E" wp14:editId="029077AB">
                <wp:simplePos x="0" y="0"/>
                <wp:positionH relativeFrom="column">
                  <wp:posOffset>0</wp:posOffset>
                </wp:positionH>
                <wp:positionV relativeFrom="paragraph">
                  <wp:posOffset>142875</wp:posOffset>
                </wp:positionV>
                <wp:extent cx="5852795" cy="635"/>
                <wp:effectExtent l="12700" t="15875" r="27305" b="21590"/>
                <wp:wrapTight wrapText="bothSides">
                  <wp:wrapPolygon edited="0">
                    <wp:start x="-70" y="-2147483648"/>
                    <wp:lineTo x="-70" y="-2147483648"/>
                    <wp:lineTo x="21635" y="-2147483648"/>
                    <wp:lineTo x="21635" y="-2147483648"/>
                    <wp:lineTo x="-70" y="-2147483648"/>
                  </wp:wrapPolygon>
                </wp:wrapTight>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9F44C"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460.8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" strokeweight="1.25pt">
                <v:stroke startarrowwidth="narrow" startarrowlength="short" endarrowwidth="narrow" endarrowlength="short"/>
                <w10:wrap type="tight"/>
              </v:line>
            </w:pict>
          </mc:Fallback>
        </mc:AlternateContent>
      </w:r>
    </w:p>
    <w:p w14:paraId="40BA762B" w14:textId="46ABC47F" w:rsidR="00FA113D" w:rsidRPr="00310CB4" w:rsidRDefault="003D2DEC" w:rsidP="0080146E">
      <w:pPr>
        <w:rPr>
          <w:rFonts w:asciiTheme="majorHAnsi" w:hAnsiTheme="majorHAnsi"/>
          <w:sz w:val="20"/>
          <w:szCs w:val="20"/>
        </w:rPr>
      </w:pPr>
      <w:r w:rsidRPr="00310CB4">
        <w:rPr>
          <w:rFonts w:asciiTheme="majorHAnsi" w:hAnsiTheme="majorHAnsi"/>
          <w:b/>
          <w:caps/>
          <w:sz w:val="20"/>
          <w:szCs w:val="20"/>
        </w:rPr>
        <w:t>Career Summary</w:t>
      </w:r>
      <w:r w:rsidR="0080146E" w:rsidRPr="00310CB4">
        <w:rPr>
          <w:rFonts w:asciiTheme="majorHAnsi" w:hAnsiTheme="majorHAnsi"/>
          <w:b/>
          <w:caps/>
          <w:sz w:val="20"/>
          <w:szCs w:val="20"/>
        </w:rPr>
        <w:t xml:space="preserve">:  </w:t>
      </w:r>
      <w:r w:rsidRPr="00310CB4">
        <w:rPr>
          <w:rFonts w:asciiTheme="majorHAnsi" w:hAnsiTheme="majorHAnsi"/>
          <w:sz w:val="20"/>
          <w:szCs w:val="20"/>
        </w:rPr>
        <w:t>Dedicated educator with demonstrated strengths in research, teaching, leadership, curriculum design, and program development in multiple educational settings and contexts both national and international. Candidate is dedicated to bringing together diverse populations to better understand how leadership and change efforts contribute to solving global concerns in P-20 ed</w:t>
      </w:r>
      <w:r w:rsidR="006F1FD4" w:rsidRPr="00310CB4">
        <w:rPr>
          <w:rFonts w:asciiTheme="majorHAnsi" w:hAnsiTheme="majorHAnsi"/>
          <w:sz w:val="20"/>
          <w:szCs w:val="20"/>
        </w:rPr>
        <w:t xml:space="preserve">ucation. Candidate holds over </w:t>
      </w:r>
      <w:r w:rsidR="006F0866" w:rsidRPr="00310CB4">
        <w:rPr>
          <w:rFonts w:asciiTheme="majorHAnsi" w:hAnsiTheme="majorHAnsi"/>
          <w:sz w:val="20"/>
          <w:szCs w:val="20"/>
        </w:rPr>
        <w:t>30</w:t>
      </w:r>
      <w:r w:rsidRPr="00310CB4">
        <w:rPr>
          <w:rFonts w:asciiTheme="majorHAnsi" w:hAnsiTheme="majorHAnsi"/>
          <w:sz w:val="20"/>
          <w:szCs w:val="20"/>
        </w:rPr>
        <w:t xml:space="preserve"> years of experience in leadership and program development in international and domestic education and teaching experience at the elementary, secondary, undergraduate, graduate levels, and non-traditional educational environments in the US and abroad. Candidate has traveled to 35+ countries and is fluent in Spanish.</w:t>
      </w:r>
      <w:r w:rsidR="00FA113D" w:rsidRPr="00310CB4">
        <w:rPr>
          <w:rFonts w:asciiTheme="majorHAnsi" w:hAnsiTheme="majorHAnsi"/>
          <w:sz w:val="20"/>
          <w:szCs w:val="20"/>
        </w:rPr>
        <w:br/>
      </w:r>
    </w:p>
    <w:p w14:paraId="42779241" w14:textId="4C5422A4" w:rsidR="003D2DEC" w:rsidRPr="00310CB4" w:rsidRDefault="003D2DEC" w:rsidP="0080146E">
      <w:pPr>
        <w:rPr>
          <w:rFonts w:asciiTheme="majorHAnsi" w:hAnsiTheme="majorHAnsi"/>
          <w:sz w:val="20"/>
          <w:szCs w:val="20"/>
        </w:rPr>
      </w:pPr>
      <w:r w:rsidRPr="00310CB4">
        <w:rPr>
          <w:rFonts w:asciiTheme="majorHAnsi" w:hAnsiTheme="majorHAnsi"/>
          <w:b/>
          <w:caps/>
          <w:sz w:val="20"/>
          <w:szCs w:val="20"/>
        </w:rPr>
        <w:t>Research Foci</w:t>
      </w:r>
      <w:r w:rsidR="0080146E" w:rsidRPr="00310CB4">
        <w:rPr>
          <w:rFonts w:asciiTheme="majorHAnsi" w:hAnsiTheme="majorHAnsi"/>
          <w:b/>
          <w:caps/>
          <w:sz w:val="20"/>
          <w:szCs w:val="20"/>
        </w:rPr>
        <w:t xml:space="preserve">:  </w:t>
      </w:r>
      <w:r w:rsidRPr="00310CB4">
        <w:rPr>
          <w:rFonts w:asciiTheme="majorHAnsi" w:hAnsiTheme="majorHAnsi"/>
          <w:sz w:val="20"/>
          <w:szCs w:val="20"/>
        </w:rPr>
        <w:t xml:space="preserve">Research foci center on </w:t>
      </w:r>
      <w:r w:rsidR="00895476" w:rsidRPr="00310CB4">
        <w:rPr>
          <w:rFonts w:asciiTheme="majorHAnsi" w:hAnsiTheme="majorHAnsi"/>
          <w:sz w:val="20"/>
          <w:szCs w:val="20"/>
        </w:rPr>
        <w:t>two</w:t>
      </w:r>
      <w:r w:rsidRPr="00310CB4">
        <w:rPr>
          <w:rFonts w:asciiTheme="majorHAnsi" w:hAnsiTheme="majorHAnsi"/>
          <w:sz w:val="20"/>
          <w:szCs w:val="20"/>
        </w:rPr>
        <w:t xml:space="preserve"> areas of educational leadership: 1) professional preparation programs for school and teacher leaders and the reform efforts that guide these programs; </w:t>
      </w:r>
      <w:r w:rsidR="00895476" w:rsidRPr="00310CB4">
        <w:rPr>
          <w:rFonts w:asciiTheme="majorHAnsi" w:hAnsiTheme="majorHAnsi"/>
          <w:sz w:val="20"/>
          <w:szCs w:val="20"/>
        </w:rPr>
        <w:t xml:space="preserve">and </w:t>
      </w:r>
      <w:r w:rsidRPr="00310CB4">
        <w:rPr>
          <w:rFonts w:asciiTheme="majorHAnsi" w:hAnsiTheme="majorHAnsi"/>
          <w:sz w:val="20"/>
          <w:szCs w:val="20"/>
        </w:rPr>
        <w:t xml:space="preserve">2) organizational change that takes place in development of new leadership programs and the roles of faculty and </w:t>
      </w:r>
      <w:r w:rsidR="00227C98" w:rsidRPr="00310CB4">
        <w:rPr>
          <w:rFonts w:asciiTheme="majorHAnsi" w:hAnsiTheme="majorHAnsi"/>
          <w:sz w:val="20"/>
          <w:szCs w:val="20"/>
        </w:rPr>
        <w:t>administrative</w:t>
      </w:r>
      <w:r w:rsidRPr="00310CB4">
        <w:rPr>
          <w:rFonts w:asciiTheme="majorHAnsi" w:hAnsiTheme="majorHAnsi"/>
          <w:sz w:val="20"/>
          <w:szCs w:val="20"/>
        </w:rPr>
        <w:t xml:space="preserve"> leadership. Within professional preparation, research focuses on current national efforts to redesign the education doctorate and includes research on principles and outcomes of preparation programs, and institutional processes to develop these programs. Within organizational change, research focuses on how program change is adopted and disseminated in these institutions as well as the roles of faculty and university leadership in the process. Research in this area has primarily focused on US schools of education and national education reforms in Paraguay. </w:t>
      </w:r>
    </w:p>
    <w:p w14:paraId="52C1D14F" w14:textId="77777777" w:rsidR="00FA113D" w:rsidRPr="00310CB4" w:rsidRDefault="00FA113D">
      <w:pPr>
        <w:rPr>
          <w:rFonts w:asciiTheme="majorHAnsi" w:hAnsiTheme="majorHAnsi"/>
          <w:b/>
          <w:caps/>
          <w:sz w:val="20"/>
          <w:szCs w:val="20"/>
        </w:rPr>
      </w:pPr>
    </w:p>
    <w:p w14:paraId="003291DF" w14:textId="77777777" w:rsidR="003D2DEC" w:rsidRPr="00310CB4" w:rsidRDefault="003D2DEC">
      <w:pPr>
        <w:rPr>
          <w:rFonts w:asciiTheme="majorHAnsi" w:hAnsiTheme="majorHAnsi"/>
          <w:b/>
          <w:caps/>
          <w:sz w:val="20"/>
          <w:szCs w:val="20"/>
        </w:rPr>
      </w:pPr>
      <w:r w:rsidRPr="00310CB4">
        <w:rPr>
          <w:rFonts w:asciiTheme="majorHAnsi" w:hAnsiTheme="majorHAnsi"/>
          <w:b/>
          <w:caps/>
          <w:sz w:val="20"/>
          <w:szCs w:val="20"/>
        </w:rPr>
        <w:t>Education</w:t>
      </w:r>
    </w:p>
    <w:p w14:paraId="2F12CBB7" w14:textId="356DDA7B" w:rsidR="003D2DEC" w:rsidRPr="00310CB4" w:rsidRDefault="00E175EA" w:rsidP="003D2DEC">
      <w:pPr>
        <w:ind w:right="-806"/>
        <w:rPr>
          <w:rFonts w:asciiTheme="majorHAnsi" w:hAnsiTheme="majorHAnsi"/>
          <w:b/>
          <w:sz w:val="20"/>
          <w:szCs w:val="20"/>
        </w:rPr>
      </w:pPr>
      <w:r w:rsidRPr="00310CB4">
        <w:rPr>
          <w:rFonts w:asciiTheme="majorHAnsi" w:hAnsiTheme="majorHAnsi"/>
          <w:b/>
          <w:caps/>
          <w:noProof/>
          <w:sz w:val="20"/>
          <w:szCs w:val="20"/>
        </w:rPr>
        <mc:AlternateContent>
          <mc:Choice Requires="wps">
            <w:drawing>
              <wp:anchor distT="0" distB="0" distL="114300" distR="114300" simplePos="0" relativeHeight="251653120" behindDoc="0" locked="0" layoutInCell="1" allowOverlap="1" wp14:anchorId="7B4B7AD0" wp14:editId="19B37767">
                <wp:simplePos x="0" y="0"/>
                <wp:positionH relativeFrom="column">
                  <wp:posOffset>0</wp:posOffset>
                </wp:positionH>
                <wp:positionV relativeFrom="paragraph">
                  <wp:posOffset>4445</wp:posOffset>
                </wp:positionV>
                <wp:extent cx="5852795" cy="635"/>
                <wp:effectExtent l="12700" t="17145" r="27305" b="20320"/>
                <wp:wrapTight wrapText="bothSides">
                  <wp:wrapPolygon edited="0">
                    <wp:start x="-70" y="-2147483648"/>
                    <wp:lineTo x="-70" y="-2147483648"/>
                    <wp:lineTo x="21635" y="-2147483648"/>
                    <wp:lineTo x="21635" y="-2147483648"/>
                    <wp:lineTo x="-70" y="-2147483648"/>
                  </wp:wrapPolygon>
                </wp:wrapTight>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96F5D"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0.8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" strokeweight="1.25pt">
                <v:stroke startarrowwidth="narrow" startarrowlength="short" endarrowwidth="narrow" endarrowlength="short"/>
                <w10:wrap type="tight"/>
              </v:line>
            </w:pict>
          </mc:Fallback>
        </mc:AlternateContent>
      </w:r>
      <w:r w:rsidR="00A32874" w:rsidRPr="00310CB4">
        <w:rPr>
          <w:rFonts w:asciiTheme="majorHAnsi" w:hAnsiTheme="majorHAnsi"/>
          <w:b/>
          <w:sz w:val="20"/>
          <w:szCs w:val="20"/>
        </w:rPr>
        <w:t>PhD</w:t>
      </w:r>
      <w:r w:rsidR="003D2DEC" w:rsidRPr="00310CB4">
        <w:rPr>
          <w:rFonts w:asciiTheme="majorHAnsi" w:hAnsiTheme="majorHAnsi"/>
          <w:b/>
          <w:sz w:val="20"/>
          <w:szCs w:val="20"/>
        </w:rPr>
        <w:tab/>
        <w:t>University of Maryland, College Park, MD</w:t>
      </w:r>
      <w:r w:rsidR="003D2DEC" w:rsidRPr="00310CB4">
        <w:rPr>
          <w:rFonts w:asciiTheme="majorHAnsi" w:hAnsiTheme="majorHAnsi"/>
          <w:b/>
          <w:sz w:val="20"/>
          <w:szCs w:val="20"/>
        </w:rPr>
        <w:tab/>
      </w:r>
    </w:p>
    <w:p w14:paraId="7F1DEBB1" w14:textId="77777777" w:rsidR="003D2DEC" w:rsidRPr="00310CB4" w:rsidRDefault="003D2DEC" w:rsidP="003D2DEC">
      <w:pPr>
        <w:ind w:right="-806" w:firstLine="720"/>
        <w:rPr>
          <w:rFonts w:asciiTheme="majorHAnsi" w:hAnsiTheme="majorHAnsi"/>
          <w:sz w:val="20"/>
          <w:szCs w:val="20"/>
        </w:rPr>
      </w:pPr>
      <w:r w:rsidRPr="00310CB4">
        <w:rPr>
          <w:rFonts w:asciiTheme="majorHAnsi" w:hAnsiTheme="majorHAnsi"/>
          <w:sz w:val="20"/>
          <w:szCs w:val="20"/>
        </w:rPr>
        <w:t xml:space="preserve">Education Policy and Leadership, </w:t>
      </w:r>
      <w:r w:rsidR="00895476" w:rsidRPr="00310CB4">
        <w:rPr>
          <w:rFonts w:asciiTheme="majorHAnsi" w:hAnsiTheme="majorHAnsi"/>
          <w:sz w:val="20"/>
          <w:szCs w:val="20"/>
        </w:rPr>
        <w:t>12/2010</w:t>
      </w:r>
    </w:p>
    <w:p w14:paraId="39E7E714" w14:textId="77777777" w:rsidR="003D2DEC" w:rsidRPr="00310CB4" w:rsidRDefault="003D2DEC" w:rsidP="003D2DEC">
      <w:pPr>
        <w:ind w:right="-806" w:firstLine="720"/>
        <w:rPr>
          <w:rFonts w:asciiTheme="majorHAnsi" w:hAnsiTheme="majorHAnsi"/>
          <w:sz w:val="20"/>
          <w:szCs w:val="20"/>
        </w:rPr>
      </w:pPr>
      <w:r w:rsidRPr="00310CB4">
        <w:rPr>
          <w:rFonts w:asciiTheme="majorHAnsi" w:hAnsiTheme="majorHAnsi"/>
          <w:sz w:val="20"/>
          <w:szCs w:val="20"/>
        </w:rPr>
        <w:t xml:space="preserve">Primary Cognate: </w:t>
      </w:r>
      <w:r w:rsidRPr="00310CB4">
        <w:rPr>
          <w:rFonts w:asciiTheme="majorHAnsi" w:hAnsiTheme="majorHAnsi"/>
          <w:i/>
          <w:sz w:val="20"/>
          <w:szCs w:val="20"/>
        </w:rPr>
        <w:t>International Education Policy</w:t>
      </w:r>
    </w:p>
    <w:p w14:paraId="1098B4D3" w14:textId="77777777" w:rsidR="003D2DEC" w:rsidRPr="00310CB4" w:rsidRDefault="003D2DEC" w:rsidP="003D2DEC">
      <w:pPr>
        <w:ind w:right="-806" w:firstLine="720"/>
        <w:rPr>
          <w:rFonts w:asciiTheme="majorHAnsi" w:hAnsiTheme="majorHAnsi"/>
          <w:sz w:val="20"/>
          <w:szCs w:val="20"/>
        </w:rPr>
      </w:pPr>
      <w:r w:rsidRPr="00310CB4">
        <w:rPr>
          <w:rFonts w:asciiTheme="majorHAnsi" w:hAnsiTheme="majorHAnsi"/>
          <w:sz w:val="20"/>
          <w:szCs w:val="20"/>
        </w:rPr>
        <w:t xml:space="preserve">Secondary Cognate: </w:t>
      </w:r>
      <w:r w:rsidRPr="00310CB4">
        <w:rPr>
          <w:rFonts w:asciiTheme="majorHAnsi" w:hAnsiTheme="majorHAnsi"/>
          <w:i/>
          <w:sz w:val="20"/>
          <w:szCs w:val="20"/>
        </w:rPr>
        <w:t>Higher Education</w:t>
      </w:r>
      <w:r w:rsidRPr="00310CB4">
        <w:rPr>
          <w:rFonts w:asciiTheme="majorHAnsi" w:hAnsiTheme="majorHAnsi"/>
          <w:sz w:val="20"/>
          <w:szCs w:val="20"/>
        </w:rPr>
        <w:t xml:space="preserve"> </w:t>
      </w:r>
    </w:p>
    <w:p w14:paraId="4D5DABDD" w14:textId="77777777" w:rsidR="003D2DEC" w:rsidRPr="00310CB4" w:rsidRDefault="003D2DEC" w:rsidP="003D2DEC">
      <w:pPr>
        <w:ind w:right="-806" w:firstLine="720"/>
        <w:rPr>
          <w:rFonts w:asciiTheme="majorHAnsi" w:hAnsiTheme="majorHAnsi"/>
          <w:i/>
          <w:sz w:val="20"/>
          <w:szCs w:val="20"/>
        </w:rPr>
      </w:pPr>
      <w:r w:rsidRPr="00310CB4">
        <w:rPr>
          <w:rFonts w:asciiTheme="majorHAnsi" w:hAnsiTheme="majorHAnsi"/>
          <w:sz w:val="20"/>
          <w:szCs w:val="20"/>
        </w:rPr>
        <w:t xml:space="preserve">Dissertation: </w:t>
      </w:r>
      <w:r w:rsidRPr="00310CB4">
        <w:rPr>
          <w:rFonts w:asciiTheme="majorHAnsi" w:hAnsiTheme="majorHAnsi"/>
          <w:i/>
          <w:sz w:val="20"/>
          <w:szCs w:val="20"/>
        </w:rPr>
        <w:t xml:space="preserve">Reclaiming the Education Doctorate: Three Cases of Processes and Roles in Institutional Change </w:t>
      </w:r>
    </w:p>
    <w:p w14:paraId="1D971361" w14:textId="77777777" w:rsidR="003D2DEC" w:rsidRPr="00310CB4" w:rsidRDefault="003D2DEC" w:rsidP="003D2DEC">
      <w:pPr>
        <w:pStyle w:val="Heading4"/>
        <w:rPr>
          <w:rFonts w:asciiTheme="majorHAnsi" w:hAnsiTheme="majorHAnsi"/>
          <w:b w:val="0"/>
          <w:sz w:val="20"/>
          <w:lang w:val="en-US"/>
        </w:rPr>
      </w:pPr>
    </w:p>
    <w:p w14:paraId="47CF3EC3" w14:textId="32FE68E2" w:rsidR="003D2DEC" w:rsidRPr="00310CB4" w:rsidRDefault="00A32874" w:rsidP="003D2DEC">
      <w:pPr>
        <w:pStyle w:val="Heading4"/>
        <w:rPr>
          <w:rFonts w:asciiTheme="majorHAnsi" w:hAnsiTheme="majorHAnsi"/>
          <w:sz w:val="20"/>
          <w:lang w:val="en-US"/>
        </w:rPr>
      </w:pPr>
      <w:r w:rsidRPr="00310CB4">
        <w:rPr>
          <w:rFonts w:asciiTheme="majorHAnsi" w:hAnsiTheme="majorHAnsi"/>
          <w:sz w:val="20"/>
          <w:lang w:val="en-US"/>
        </w:rPr>
        <w:t>MA</w:t>
      </w:r>
      <w:r w:rsidR="003D2DEC" w:rsidRPr="00310CB4">
        <w:rPr>
          <w:rFonts w:asciiTheme="majorHAnsi" w:hAnsiTheme="majorHAnsi"/>
          <w:sz w:val="20"/>
          <w:lang w:val="en-US"/>
        </w:rPr>
        <w:t xml:space="preserve"> </w:t>
      </w:r>
      <w:r w:rsidR="003D2DEC" w:rsidRPr="00310CB4">
        <w:rPr>
          <w:rFonts w:asciiTheme="majorHAnsi" w:hAnsiTheme="majorHAnsi"/>
          <w:sz w:val="20"/>
          <w:lang w:val="en-US"/>
        </w:rPr>
        <w:tab/>
        <w:t xml:space="preserve">Boston College, Chestnut Hill, MA  </w:t>
      </w:r>
    </w:p>
    <w:p w14:paraId="74A7A676" w14:textId="77777777" w:rsidR="003D2DEC" w:rsidRPr="00310CB4" w:rsidRDefault="003D2DEC" w:rsidP="003D2DEC">
      <w:pPr>
        <w:pStyle w:val="Heading4"/>
        <w:ind w:firstLine="720"/>
        <w:rPr>
          <w:rFonts w:asciiTheme="majorHAnsi" w:hAnsiTheme="majorHAnsi"/>
          <w:b w:val="0"/>
          <w:sz w:val="20"/>
        </w:rPr>
      </w:pPr>
      <w:r w:rsidRPr="00310CB4">
        <w:rPr>
          <w:rFonts w:asciiTheme="majorHAnsi" w:hAnsiTheme="majorHAnsi"/>
          <w:b w:val="0"/>
          <w:sz w:val="20"/>
        </w:rPr>
        <w:t>Higher Education Administration,  1997</w:t>
      </w:r>
    </w:p>
    <w:p w14:paraId="5EAA0516"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ab/>
        <w:t xml:space="preserve">Concentration: </w:t>
      </w:r>
      <w:r w:rsidRPr="00310CB4">
        <w:rPr>
          <w:rFonts w:asciiTheme="majorHAnsi" w:hAnsiTheme="majorHAnsi"/>
          <w:i/>
          <w:sz w:val="20"/>
          <w:szCs w:val="20"/>
        </w:rPr>
        <w:t>International Higher Education</w:t>
      </w:r>
    </w:p>
    <w:p w14:paraId="3B91FF86" w14:textId="77777777" w:rsidR="003D2DEC" w:rsidRPr="00310CB4" w:rsidRDefault="003D2DEC" w:rsidP="003D2DEC">
      <w:pPr>
        <w:pStyle w:val="Heading4"/>
        <w:ind w:firstLine="720"/>
        <w:rPr>
          <w:rFonts w:asciiTheme="majorHAnsi" w:hAnsiTheme="majorHAnsi"/>
          <w:b w:val="0"/>
          <w:sz w:val="20"/>
          <w:lang w:val="en-US"/>
        </w:rPr>
      </w:pPr>
      <w:r w:rsidRPr="00310CB4">
        <w:rPr>
          <w:rFonts w:asciiTheme="majorHAnsi" w:hAnsiTheme="majorHAnsi"/>
          <w:b w:val="0"/>
          <w:i/>
          <w:sz w:val="20"/>
        </w:rPr>
        <w:tab/>
      </w:r>
    </w:p>
    <w:p w14:paraId="6B048C0C" w14:textId="5B405BBC" w:rsidR="003D2DEC" w:rsidRPr="00310CB4" w:rsidRDefault="00A32874" w:rsidP="003D2DEC">
      <w:pPr>
        <w:pStyle w:val="Heading4"/>
        <w:rPr>
          <w:rFonts w:asciiTheme="majorHAnsi" w:hAnsiTheme="majorHAnsi"/>
          <w:sz w:val="20"/>
          <w:lang w:val="en-US"/>
        </w:rPr>
      </w:pPr>
      <w:r w:rsidRPr="00310CB4">
        <w:rPr>
          <w:rFonts w:asciiTheme="majorHAnsi" w:hAnsiTheme="majorHAnsi"/>
          <w:sz w:val="20"/>
          <w:lang w:val="en-US"/>
        </w:rPr>
        <w:t>BA</w:t>
      </w:r>
      <w:r w:rsidR="003D2DEC" w:rsidRPr="00310CB4">
        <w:rPr>
          <w:rFonts w:asciiTheme="majorHAnsi" w:hAnsiTheme="majorHAnsi"/>
          <w:sz w:val="20"/>
          <w:lang w:val="en-US"/>
        </w:rPr>
        <w:tab/>
        <w:t>Boston College, Chestnut Hill, MA</w:t>
      </w:r>
    </w:p>
    <w:p w14:paraId="287D966E" w14:textId="77777777" w:rsidR="003D2DEC" w:rsidRPr="00310CB4" w:rsidRDefault="003D2DEC" w:rsidP="003D2DEC">
      <w:pPr>
        <w:pStyle w:val="Heading4"/>
        <w:rPr>
          <w:rFonts w:asciiTheme="majorHAnsi" w:hAnsiTheme="majorHAnsi"/>
          <w:b w:val="0"/>
          <w:sz w:val="20"/>
        </w:rPr>
      </w:pPr>
      <w:r w:rsidRPr="00310CB4">
        <w:rPr>
          <w:rFonts w:asciiTheme="majorHAnsi" w:hAnsiTheme="majorHAnsi"/>
          <w:b w:val="0"/>
          <w:sz w:val="20"/>
          <w:lang w:val="en-US"/>
        </w:rPr>
        <w:tab/>
      </w:r>
      <w:r w:rsidRPr="00310CB4">
        <w:rPr>
          <w:rFonts w:asciiTheme="majorHAnsi" w:hAnsiTheme="majorHAnsi"/>
          <w:b w:val="0"/>
          <w:sz w:val="20"/>
        </w:rPr>
        <w:t>Spanish &amp; International Studies,   1992</w:t>
      </w:r>
    </w:p>
    <w:p w14:paraId="7500CD5A" w14:textId="77777777" w:rsidR="003D2DEC" w:rsidRPr="00310CB4" w:rsidRDefault="003D2DEC" w:rsidP="003D2DEC">
      <w:pPr>
        <w:pStyle w:val="CV"/>
        <w:rPr>
          <w:rFonts w:asciiTheme="majorHAnsi" w:hAnsiTheme="majorHAnsi"/>
          <w:sz w:val="20"/>
          <w:szCs w:val="20"/>
        </w:rPr>
      </w:pPr>
      <w:r w:rsidRPr="00310CB4">
        <w:rPr>
          <w:rFonts w:asciiTheme="majorHAnsi" w:hAnsiTheme="majorHAnsi"/>
          <w:sz w:val="20"/>
          <w:szCs w:val="20"/>
        </w:rPr>
        <w:t xml:space="preserve">Honors: Cum Laude, Andres Bello Award- Language Excellence </w:t>
      </w:r>
    </w:p>
    <w:p w14:paraId="3AD2FC44" w14:textId="77777777" w:rsidR="003D2DEC" w:rsidRPr="00310CB4" w:rsidRDefault="003D2DEC" w:rsidP="003D2DEC">
      <w:pPr>
        <w:pStyle w:val="CV"/>
        <w:rPr>
          <w:rFonts w:asciiTheme="majorHAnsi" w:hAnsiTheme="majorHAnsi"/>
          <w:sz w:val="20"/>
          <w:szCs w:val="20"/>
        </w:rPr>
      </w:pPr>
    </w:p>
    <w:p w14:paraId="4B249F3C" w14:textId="77777777" w:rsidR="003D2DEC" w:rsidRPr="00310CB4" w:rsidRDefault="003D2DEC" w:rsidP="003D2DEC">
      <w:pPr>
        <w:ind w:right="-801"/>
        <w:rPr>
          <w:rFonts w:asciiTheme="majorHAnsi" w:hAnsiTheme="majorHAnsi"/>
          <w:b/>
          <w:caps/>
          <w:sz w:val="20"/>
          <w:szCs w:val="20"/>
          <w:u w:val="single"/>
        </w:rPr>
      </w:pPr>
      <w:r w:rsidRPr="00310CB4">
        <w:rPr>
          <w:rFonts w:asciiTheme="majorHAnsi" w:hAnsiTheme="majorHAnsi"/>
          <w:b/>
          <w:caps/>
          <w:sz w:val="20"/>
          <w:szCs w:val="20"/>
          <w:u w:val="single"/>
        </w:rPr>
        <w:t>Certificate Programs</w:t>
      </w:r>
    </w:p>
    <w:p w14:paraId="59505A54" w14:textId="1775F3FA" w:rsidR="003D2DEC" w:rsidRPr="00310CB4" w:rsidRDefault="003D2DEC" w:rsidP="00D44324">
      <w:pPr>
        <w:pStyle w:val="CV"/>
        <w:ind w:firstLine="0"/>
        <w:rPr>
          <w:rFonts w:asciiTheme="majorHAnsi" w:hAnsiTheme="majorHAnsi"/>
          <w:sz w:val="20"/>
          <w:szCs w:val="20"/>
        </w:rPr>
      </w:pPr>
      <w:r w:rsidRPr="00310CB4">
        <w:rPr>
          <w:rFonts w:asciiTheme="majorHAnsi" w:hAnsiTheme="majorHAnsi"/>
          <w:b/>
          <w:sz w:val="20"/>
          <w:szCs w:val="20"/>
        </w:rPr>
        <w:t>Summer Institute for Intercultural Communication</w:t>
      </w:r>
      <w:r w:rsidR="0080146E" w:rsidRPr="00310CB4">
        <w:rPr>
          <w:rFonts w:asciiTheme="majorHAnsi" w:hAnsiTheme="majorHAnsi"/>
          <w:b/>
          <w:sz w:val="20"/>
          <w:szCs w:val="20"/>
        </w:rPr>
        <w:t xml:space="preserve">, </w:t>
      </w:r>
      <w:r w:rsidRPr="00310CB4">
        <w:rPr>
          <w:rFonts w:asciiTheme="majorHAnsi" w:hAnsiTheme="majorHAnsi"/>
          <w:sz w:val="20"/>
          <w:szCs w:val="20"/>
        </w:rPr>
        <w:t>Development of Multicultural Self, 2000</w:t>
      </w:r>
    </w:p>
    <w:p w14:paraId="5186B9FB" w14:textId="771C6183" w:rsidR="003D2DEC" w:rsidRPr="00310CB4" w:rsidRDefault="003D2DEC" w:rsidP="00D44324">
      <w:pPr>
        <w:pStyle w:val="CV"/>
        <w:ind w:firstLine="0"/>
        <w:rPr>
          <w:rFonts w:asciiTheme="majorHAnsi" w:hAnsiTheme="majorHAnsi"/>
          <w:sz w:val="20"/>
          <w:szCs w:val="20"/>
        </w:rPr>
      </w:pPr>
      <w:r w:rsidRPr="00310CB4">
        <w:rPr>
          <w:rFonts w:asciiTheme="majorHAnsi" w:hAnsiTheme="majorHAnsi"/>
          <w:b/>
          <w:sz w:val="20"/>
          <w:szCs w:val="20"/>
        </w:rPr>
        <w:t xml:space="preserve">Bentley </w:t>
      </w:r>
      <w:r w:rsidR="00227C98" w:rsidRPr="00310CB4">
        <w:rPr>
          <w:rFonts w:asciiTheme="majorHAnsi" w:hAnsiTheme="majorHAnsi"/>
          <w:b/>
          <w:sz w:val="20"/>
          <w:szCs w:val="20"/>
        </w:rPr>
        <w:t>University</w:t>
      </w:r>
      <w:r w:rsidR="0080146E" w:rsidRPr="00310CB4">
        <w:rPr>
          <w:rFonts w:asciiTheme="majorHAnsi" w:hAnsiTheme="majorHAnsi"/>
          <w:b/>
          <w:sz w:val="20"/>
          <w:szCs w:val="20"/>
        </w:rPr>
        <w:t xml:space="preserve">, </w:t>
      </w:r>
      <w:r w:rsidRPr="00310CB4">
        <w:rPr>
          <w:rFonts w:asciiTheme="majorHAnsi" w:hAnsiTheme="majorHAnsi"/>
          <w:sz w:val="20"/>
          <w:szCs w:val="20"/>
        </w:rPr>
        <w:t>Leading Strategic Change, 2000</w:t>
      </w:r>
    </w:p>
    <w:p w14:paraId="7C579D9B" w14:textId="076159D2" w:rsidR="003D2DEC" w:rsidRPr="00310CB4" w:rsidRDefault="003D2DEC" w:rsidP="00D44324">
      <w:pPr>
        <w:pStyle w:val="CV"/>
        <w:ind w:firstLine="0"/>
        <w:rPr>
          <w:rFonts w:asciiTheme="majorHAnsi" w:hAnsiTheme="majorHAnsi"/>
          <w:sz w:val="20"/>
          <w:szCs w:val="20"/>
        </w:rPr>
      </w:pPr>
      <w:proofErr w:type="spellStart"/>
      <w:r w:rsidRPr="00310CB4">
        <w:rPr>
          <w:rFonts w:asciiTheme="majorHAnsi" w:hAnsiTheme="majorHAnsi"/>
          <w:b/>
          <w:sz w:val="20"/>
          <w:szCs w:val="20"/>
        </w:rPr>
        <w:t>Espíritu</w:t>
      </w:r>
      <w:proofErr w:type="spellEnd"/>
      <w:r w:rsidRPr="00310CB4">
        <w:rPr>
          <w:rFonts w:asciiTheme="majorHAnsi" w:hAnsiTheme="majorHAnsi"/>
          <w:b/>
          <w:sz w:val="20"/>
          <w:szCs w:val="20"/>
        </w:rPr>
        <w:t xml:space="preserve"> Santo Institute, Ecuador</w:t>
      </w:r>
      <w:r w:rsidR="0080146E" w:rsidRPr="00310CB4">
        <w:rPr>
          <w:rFonts w:asciiTheme="majorHAnsi" w:hAnsiTheme="majorHAnsi"/>
          <w:b/>
          <w:sz w:val="20"/>
          <w:szCs w:val="20"/>
        </w:rPr>
        <w:t xml:space="preserve">, </w:t>
      </w:r>
      <w:r w:rsidRPr="00310CB4">
        <w:rPr>
          <w:rFonts w:asciiTheme="majorHAnsi" w:hAnsiTheme="majorHAnsi"/>
          <w:sz w:val="20"/>
          <w:szCs w:val="20"/>
        </w:rPr>
        <w:t>Ecuadorian Studies, 1990</w:t>
      </w:r>
    </w:p>
    <w:p w14:paraId="697782B7" w14:textId="77777777" w:rsidR="00D44324" w:rsidRPr="00310CB4" w:rsidRDefault="00D44324" w:rsidP="003D2DEC">
      <w:pPr>
        <w:ind w:right="-801"/>
        <w:rPr>
          <w:rFonts w:asciiTheme="majorHAnsi" w:hAnsiTheme="majorHAnsi" w:cstheme="majorHAnsi"/>
          <w:b/>
          <w:caps/>
          <w:sz w:val="20"/>
          <w:szCs w:val="20"/>
        </w:rPr>
      </w:pPr>
    </w:p>
    <w:p w14:paraId="484630C7" w14:textId="787CDEAD" w:rsidR="003D2DEC" w:rsidRPr="00310CB4" w:rsidRDefault="003D2DEC" w:rsidP="003D2DEC">
      <w:pPr>
        <w:ind w:right="-801"/>
        <w:rPr>
          <w:rFonts w:asciiTheme="majorHAnsi" w:hAnsiTheme="majorHAnsi" w:cstheme="majorHAnsi"/>
          <w:b/>
          <w:caps/>
          <w:sz w:val="20"/>
          <w:szCs w:val="20"/>
          <w:u w:val="single"/>
        </w:rPr>
      </w:pPr>
      <w:r w:rsidRPr="00310CB4">
        <w:rPr>
          <w:rFonts w:asciiTheme="majorHAnsi" w:hAnsiTheme="majorHAnsi" w:cstheme="majorHAnsi"/>
          <w:b/>
          <w:caps/>
          <w:sz w:val="20"/>
          <w:szCs w:val="20"/>
          <w:u w:val="single"/>
        </w:rPr>
        <w:t>Honors</w:t>
      </w:r>
    </w:p>
    <w:p w14:paraId="1A27C836" w14:textId="7ED27E92" w:rsidR="00D44324" w:rsidRPr="00310CB4" w:rsidRDefault="00112E09" w:rsidP="00D44324">
      <w:pPr>
        <w:rPr>
          <w:rFonts w:asciiTheme="majorHAnsi" w:hAnsiTheme="majorHAnsi" w:cstheme="majorHAnsi"/>
          <w:bCs/>
        </w:rPr>
      </w:pPr>
      <w:r w:rsidRPr="00310CB4">
        <w:rPr>
          <w:rFonts w:asciiTheme="majorHAnsi" w:hAnsiTheme="majorHAnsi" w:cstheme="majorHAnsi"/>
          <w:b/>
          <w:sz w:val="20"/>
          <w:szCs w:val="20"/>
        </w:rPr>
        <w:t xml:space="preserve">Leadership Pittsburgh: </w:t>
      </w:r>
      <w:r w:rsidRPr="00310CB4">
        <w:rPr>
          <w:rFonts w:asciiTheme="majorHAnsi" w:hAnsiTheme="majorHAnsi" w:cstheme="majorHAnsi"/>
          <w:bCs/>
          <w:sz w:val="20"/>
          <w:szCs w:val="20"/>
        </w:rPr>
        <w:t xml:space="preserve">Selected member of Class XXXVIII: Year-long </w:t>
      </w:r>
      <w:r w:rsidR="00D44324" w:rsidRPr="00310CB4">
        <w:rPr>
          <w:rFonts w:asciiTheme="majorHAnsi" w:hAnsiTheme="majorHAnsi" w:cstheme="majorHAnsi"/>
          <w:bCs/>
          <w:color w:val="000000"/>
          <w:sz w:val="20"/>
          <w:szCs w:val="20"/>
        </w:rPr>
        <w:t>multi-disciplinary leadership identification, enrichment, and networking program, 2021-2022</w:t>
      </w:r>
    </w:p>
    <w:p w14:paraId="63931FFA" w14:textId="106773FD" w:rsidR="00742E1A" w:rsidRPr="00310CB4" w:rsidRDefault="00742E1A" w:rsidP="00742E1A">
      <w:pPr>
        <w:rPr>
          <w:rFonts w:asciiTheme="majorHAnsi" w:hAnsiTheme="majorHAnsi"/>
          <w:sz w:val="20"/>
          <w:szCs w:val="20"/>
        </w:rPr>
      </w:pPr>
      <w:r w:rsidRPr="00310CB4">
        <w:rPr>
          <w:rFonts w:asciiTheme="majorHAnsi" w:hAnsiTheme="majorHAnsi"/>
          <w:b/>
          <w:sz w:val="20"/>
          <w:szCs w:val="20"/>
        </w:rPr>
        <w:t>Visiting Scholar:</w:t>
      </w:r>
      <w:r w:rsidRPr="00310CB4">
        <w:rPr>
          <w:rFonts w:asciiTheme="majorHAnsi" w:hAnsiTheme="majorHAnsi"/>
          <w:sz w:val="20"/>
          <w:szCs w:val="20"/>
        </w:rPr>
        <w:t xml:space="preserve"> Carnegie Foundation for the Advancement of Teaching, Palo Alto, CA 2014</w:t>
      </w:r>
    </w:p>
    <w:p w14:paraId="47CA2AAB" w14:textId="77777777" w:rsidR="003D2DEC" w:rsidRPr="00310CB4" w:rsidRDefault="003D2DEC" w:rsidP="003D2DEC">
      <w:pPr>
        <w:pStyle w:val="Heading4"/>
        <w:rPr>
          <w:rFonts w:asciiTheme="majorHAnsi" w:hAnsiTheme="majorHAnsi"/>
          <w:b w:val="0"/>
          <w:sz w:val="20"/>
          <w:lang w:val="en-US"/>
        </w:rPr>
      </w:pPr>
      <w:r w:rsidRPr="00310CB4">
        <w:rPr>
          <w:rFonts w:asciiTheme="majorHAnsi" w:hAnsiTheme="majorHAnsi"/>
          <w:sz w:val="20"/>
          <w:lang w:val="en-US"/>
        </w:rPr>
        <w:t xml:space="preserve">Fulbright Scholar: </w:t>
      </w:r>
      <w:r w:rsidRPr="00310CB4">
        <w:rPr>
          <w:rFonts w:asciiTheme="majorHAnsi" w:hAnsiTheme="majorHAnsi"/>
          <w:b w:val="0"/>
          <w:sz w:val="20"/>
          <w:lang w:val="en-US"/>
        </w:rPr>
        <w:t>International Education Administrators Program, Germany, 2003</w:t>
      </w:r>
    </w:p>
    <w:p w14:paraId="7FF0F8C9" w14:textId="77777777" w:rsidR="0080146E" w:rsidRPr="00310CB4" w:rsidRDefault="0080146E" w:rsidP="0080146E">
      <w:pPr>
        <w:rPr>
          <w:rFonts w:asciiTheme="majorHAnsi" w:hAnsiTheme="majorHAnsi"/>
          <w:sz w:val="20"/>
          <w:szCs w:val="20"/>
        </w:rPr>
      </w:pPr>
    </w:p>
    <w:p w14:paraId="31D3BCEF" w14:textId="77777777" w:rsidR="003D2DEC" w:rsidRPr="00310CB4" w:rsidRDefault="003D2DEC" w:rsidP="003D2DEC">
      <w:pPr>
        <w:rPr>
          <w:rFonts w:asciiTheme="majorHAnsi" w:hAnsiTheme="majorHAnsi"/>
          <w:b/>
          <w:caps/>
          <w:sz w:val="20"/>
          <w:szCs w:val="20"/>
          <w:u w:val="single"/>
        </w:rPr>
      </w:pPr>
      <w:r w:rsidRPr="00310CB4">
        <w:rPr>
          <w:rFonts w:asciiTheme="majorHAnsi" w:hAnsiTheme="majorHAnsi"/>
          <w:b/>
          <w:caps/>
          <w:sz w:val="20"/>
          <w:szCs w:val="20"/>
          <w:u w:val="single"/>
        </w:rPr>
        <w:t>Languages</w:t>
      </w:r>
    </w:p>
    <w:p w14:paraId="2303FC5C"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Fluency in reading, writing, and speaking Spanish</w:t>
      </w:r>
      <w:r w:rsidR="00895476" w:rsidRPr="00310CB4">
        <w:rPr>
          <w:rFonts w:asciiTheme="majorHAnsi" w:hAnsiTheme="majorHAnsi"/>
          <w:sz w:val="20"/>
          <w:szCs w:val="20"/>
        </w:rPr>
        <w:t xml:space="preserve">; </w:t>
      </w:r>
      <w:r w:rsidRPr="00310CB4">
        <w:rPr>
          <w:rFonts w:asciiTheme="majorHAnsi" w:hAnsiTheme="majorHAnsi"/>
          <w:sz w:val="20"/>
          <w:szCs w:val="20"/>
        </w:rPr>
        <w:t>Experience with Guarani, French, and Portuguese</w:t>
      </w:r>
    </w:p>
    <w:p w14:paraId="6D4AB12F" w14:textId="77777777" w:rsidR="00403CBD" w:rsidRPr="00310CB4" w:rsidRDefault="00403CBD" w:rsidP="003D2DEC">
      <w:pPr>
        <w:spacing w:before="240"/>
        <w:rPr>
          <w:rFonts w:asciiTheme="majorHAnsi" w:hAnsiTheme="majorHAnsi"/>
          <w:b/>
          <w:caps/>
          <w:sz w:val="20"/>
          <w:szCs w:val="20"/>
        </w:rPr>
      </w:pPr>
    </w:p>
    <w:p w14:paraId="657C5BB9" w14:textId="77777777" w:rsidR="00403CBD" w:rsidRPr="00310CB4" w:rsidRDefault="00403CBD" w:rsidP="003D2DEC">
      <w:pPr>
        <w:spacing w:before="240"/>
        <w:rPr>
          <w:rFonts w:asciiTheme="majorHAnsi" w:hAnsiTheme="majorHAnsi"/>
          <w:b/>
          <w:caps/>
          <w:sz w:val="20"/>
          <w:szCs w:val="20"/>
        </w:rPr>
      </w:pPr>
    </w:p>
    <w:p w14:paraId="6AF51F99" w14:textId="172FCD7F" w:rsidR="003D2DEC" w:rsidRPr="00310CB4" w:rsidRDefault="003D2DEC" w:rsidP="003D2DEC">
      <w:pPr>
        <w:spacing w:before="240"/>
        <w:rPr>
          <w:rFonts w:asciiTheme="majorHAnsi" w:hAnsiTheme="majorHAnsi"/>
          <w:b/>
          <w:caps/>
          <w:sz w:val="20"/>
          <w:szCs w:val="20"/>
        </w:rPr>
      </w:pPr>
      <w:r w:rsidRPr="00310CB4">
        <w:rPr>
          <w:rFonts w:asciiTheme="majorHAnsi" w:hAnsiTheme="majorHAnsi"/>
          <w:b/>
          <w:caps/>
          <w:sz w:val="20"/>
          <w:szCs w:val="20"/>
        </w:rPr>
        <w:lastRenderedPageBreak/>
        <w:t>professional experience</w:t>
      </w:r>
    </w:p>
    <w:p w14:paraId="7EDBF82A" w14:textId="5FDE5D0B" w:rsidR="00052827" w:rsidRPr="00310CB4" w:rsidRDefault="00E175EA" w:rsidP="003D2DEC">
      <w:pPr>
        <w:rPr>
          <w:rFonts w:asciiTheme="majorHAnsi" w:hAnsiTheme="majorHAnsi"/>
          <w:b/>
          <w:smallCaps/>
          <w:sz w:val="20"/>
          <w:szCs w:val="20"/>
        </w:rPr>
      </w:pPr>
      <w:r w:rsidRPr="00310CB4">
        <w:rPr>
          <w:rFonts w:asciiTheme="majorHAnsi" w:hAnsiTheme="majorHAnsi"/>
          <w:b/>
          <w:smallCaps/>
          <w:noProof/>
          <w:sz w:val="20"/>
          <w:szCs w:val="20"/>
        </w:rPr>
        <mc:AlternateContent>
          <mc:Choice Requires="wps">
            <w:drawing>
              <wp:anchor distT="0" distB="0" distL="114300" distR="114300" simplePos="0" relativeHeight="251654144" behindDoc="0" locked="0" layoutInCell="1" allowOverlap="1" wp14:anchorId="14F85BF3" wp14:editId="16EC2F3B">
                <wp:simplePos x="0" y="0"/>
                <wp:positionH relativeFrom="column">
                  <wp:posOffset>0</wp:posOffset>
                </wp:positionH>
                <wp:positionV relativeFrom="paragraph">
                  <wp:posOffset>107315</wp:posOffset>
                </wp:positionV>
                <wp:extent cx="5852795" cy="635"/>
                <wp:effectExtent l="12700" t="18415" r="27305" b="19050"/>
                <wp:wrapTight wrapText="bothSides">
                  <wp:wrapPolygon edited="0">
                    <wp:start x="-70" y="-2147483648"/>
                    <wp:lineTo x="-70" y="-2147483648"/>
                    <wp:lineTo x="21635" y="-2147483648"/>
                    <wp:lineTo x="21635" y="-2147483648"/>
                    <wp:lineTo x="-70" y="-2147483648"/>
                  </wp:wrapPolygon>
                </wp:wrapTight>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1B439"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60.8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" strokeweight="1.25pt">
                <v:stroke startarrowwidth="narrow" startarrowlength="short" endarrowwidth="narrow" endarrowlength="short"/>
                <w10:wrap type="tight"/>
              </v:line>
            </w:pict>
          </mc:Fallback>
        </mc:AlternateContent>
      </w:r>
    </w:p>
    <w:p w14:paraId="79007F8A" w14:textId="0AC174C1" w:rsidR="006F0866" w:rsidRPr="00310CB4" w:rsidRDefault="006F0866" w:rsidP="006F0866">
      <w:pPr>
        <w:rPr>
          <w:rFonts w:asciiTheme="majorHAnsi" w:hAnsiTheme="majorHAnsi"/>
          <w:b/>
          <w:smallCaps/>
          <w:sz w:val="20"/>
          <w:szCs w:val="20"/>
        </w:rPr>
      </w:pPr>
      <w:r w:rsidRPr="00310CB4">
        <w:rPr>
          <w:rFonts w:asciiTheme="majorHAnsi" w:hAnsiTheme="majorHAnsi"/>
          <w:b/>
          <w:smallCaps/>
          <w:sz w:val="20"/>
          <w:szCs w:val="20"/>
        </w:rPr>
        <w:t>Professor of the practice, University of Pittsburgh</w:t>
      </w:r>
    </w:p>
    <w:p w14:paraId="2329D070" w14:textId="01BB553B" w:rsidR="006F0866" w:rsidRPr="00310CB4" w:rsidRDefault="006F0866" w:rsidP="006F0866">
      <w:pPr>
        <w:rPr>
          <w:rFonts w:asciiTheme="majorHAnsi" w:hAnsiTheme="majorHAnsi"/>
          <w:b/>
          <w:smallCaps/>
          <w:sz w:val="20"/>
          <w:szCs w:val="20"/>
        </w:rPr>
      </w:pPr>
      <w:r w:rsidRPr="00310CB4">
        <w:rPr>
          <w:rFonts w:asciiTheme="majorHAnsi" w:hAnsiTheme="majorHAnsi"/>
          <w:b/>
          <w:smallCaps/>
          <w:sz w:val="20"/>
          <w:szCs w:val="20"/>
        </w:rPr>
        <w:t>Department of Education, Foundations, Organizations &amp; Policy, 2023- Present</w:t>
      </w:r>
    </w:p>
    <w:p w14:paraId="255E822C" w14:textId="77777777" w:rsidR="006F0866" w:rsidRPr="00310CB4" w:rsidRDefault="006F0866" w:rsidP="006F0866">
      <w:pPr>
        <w:pStyle w:val="ListParagraph"/>
        <w:numPr>
          <w:ilvl w:val="0"/>
          <w:numId w:val="41"/>
        </w:numPr>
        <w:spacing w:before="0"/>
        <w:ind w:left="180" w:hanging="180"/>
        <w:rPr>
          <w:rFonts w:asciiTheme="majorHAnsi" w:hAnsiTheme="majorHAnsi" w:cs="Cambria"/>
          <w:color w:val="000000"/>
          <w:sz w:val="20"/>
          <w:szCs w:val="20"/>
        </w:rPr>
      </w:pPr>
      <w:r w:rsidRPr="00310CB4">
        <w:rPr>
          <w:rFonts w:asciiTheme="majorHAnsi" w:hAnsiTheme="majorHAnsi" w:cs="Cambria"/>
          <w:color w:val="000000"/>
          <w:sz w:val="20"/>
          <w:szCs w:val="20"/>
        </w:rPr>
        <w:t xml:space="preserve">Teach Foundations and Inquiry courses in Education Doctorate (EdD) Program </w:t>
      </w:r>
    </w:p>
    <w:p w14:paraId="35B495A5" w14:textId="77777777" w:rsidR="006F0866" w:rsidRPr="00310CB4" w:rsidRDefault="006F0866" w:rsidP="006F0866">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Advisee and chair EdD student through program and dissertation process</w:t>
      </w:r>
    </w:p>
    <w:p w14:paraId="6BDDB59A" w14:textId="77777777" w:rsidR="006F0866" w:rsidRPr="00310CB4" w:rsidRDefault="006F0866" w:rsidP="006F0866">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Serve on EdD design and curriculum committees collaborating with EdD Director to improve program</w:t>
      </w:r>
    </w:p>
    <w:p w14:paraId="338CCCE8" w14:textId="77777777" w:rsidR="006F0866" w:rsidRPr="00310CB4" w:rsidRDefault="006F0866" w:rsidP="006F0866">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eastAsia="Times New Roman" w:hAnsiTheme="majorHAnsi" w:cstheme="majorHAnsi"/>
          <w:color w:val="1A1A1A"/>
          <w:sz w:val="20"/>
          <w:szCs w:val="20"/>
          <w:shd w:val="clear" w:color="auto" w:fill="FFFFFF"/>
        </w:rPr>
        <w:t>Produce scholarly and practitioner knowledge about the Education Doctorate</w:t>
      </w:r>
    </w:p>
    <w:p w14:paraId="584108ED" w14:textId="77777777" w:rsidR="006F0866" w:rsidRPr="00310CB4" w:rsidRDefault="006F0866" w:rsidP="006F0866">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Member of Institute for International Study of Education</w:t>
      </w:r>
    </w:p>
    <w:p w14:paraId="03165096" w14:textId="341B16F7" w:rsidR="006F0866" w:rsidRPr="00310CB4" w:rsidRDefault="006F0866" w:rsidP="003D2DEC">
      <w:pPr>
        <w:pStyle w:val="ListParagraph"/>
        <w:numPr>
          <w:ilvl w:val="0"/>
          <w:numId w:val="41"/>
        </w:numPr>
        <w:spacing w:before="0"/>
        <w:ind w:left="180" w:hanging="180"/>
        <w:rPr>
          <w:rFonts w:asciiTheme="majorHAnsi" w:hAnsiTheme="majorHAnsi" w:cs="Cambria"/>
          <w:color w:val="000000"/>
          <w:sz w:val="20"/>
          <w:szCs w:val="20"/>
        </w:rPr>
      </w:pPr>
      <w:r w:rsidRPr="00310CB4">
        <w:rPr>
          <w:rFonts w:asciiTheme="majorHAnsi" w:hAnsiTheme="majorHAnsi" w:cs="Cambria"/>
          <w:color w:val="000000"/>
          <w:sz w:val="20"/>
          <w:szCs w:val="20"/>
        </w:rPr>
        <w:t xml:space="preserve">Serve as executive director of CPED </w:t>
      </w:r>
    </w:p>
    <w:p w14:paraId="423407B0" w14:textId="77777777" w:rsidR="006F0866" w:rsidRPr="00310CB4" w:rsidRDefault="006F0866" w:rsidP="003D2DEC">
      <w:pPr>
        <w:rPr>
          <w:rFonts w:asciiTheme="majorHAnsi" w:hAnsiTheme="majorHAnsi"/>
          <w:b/>
          <w:smallCaps/>
          <w:sz w:val="20"/>
          <w:szCs w:val="20"/>
        </w:rPr>
      </w:pPr>
    </w:p>
    <w:p w14:paraId="5BA1DA65" w14:textId="0A1E29BE" w:rsidR="00337B77" w:rsidRPr="00310CB4" w:rsidRDefault="00337B77" w:rsidP="003D2DEC">
      <w:pPr>
        <w:rPr>
          <w:rFonts w:asciiTheme="majorHAnsi" w:hAnsiTheme="majorHAnsi"/>
          <w:b/>
          <w:smallCaps/>
          <w:sz w:val="20"/>
          <w:szCs w:val="20"/>
        </w:rPr>
      </w:pPr>
      <w:r w:rsidRPr="00310CB4">
        <w:rPr>
          <w:rFonts w:asciiTheme="majorHAnsi" w:hAnsiTheme="majorHAnsi"/>
          <w:b/>
          <w:smallCaps/>
          <w:sz w:val="20"/>
          <w:szCs w:val="20"/>
        </w:rPr>
        <w:t>Associate Professor</w:t>
      </w:r>
      <w:r w:rsidR="00AD3736" w:rsidRPr="00310CB4">
        <w:rPr>
          <w:rFonts w:asciiTheme="majorHAnsi" w:hAnsiTheme="majorHAnsi"/>
          <w:b/>
          <w:smallCaps/>
          <w:sz w:val="20"/>
          <w:szCs w:val="20"/>
        </w:rPr>
        <w:t xml:space="preserve"> of the practice</w:t>
      </w:r>
      <w:r w:rsidRPr="00310CB4">
        <w:rPr>
          <w:rFonts w:asciiTheme="majorHAnsi" w:hAnsiTheme="majorHAnsi"/>
          <w:b/>
          <w:smallCaps/>
          <w:sz w:val="20"/>
          <w:szCs w:val="20"/>
        </w:rPr>
        <w:t>, University of Pittsburgh</w:t>
      </w:r>
    </w:p>
    <w:p w14:paraId="31BCC8F3" w14:textId="0E4CCFBC" w:rsidR="00337B77" w:rsidRPr="00310CB4" w:rsidRDefault="00337B77" w:rsidP="003D2DEC">
      <w:pPr>
        <w:rPr>
          <w:rFonts w:asciiTheme="majorHAnsi" w:hAnsiTheme="majorHAnsi"/>
          <w:b/>
          <w:smallCaps/>
          <w:sz w:val="20"/>
          <w:szCs w:val="20"/>
        </w:rPr>
      </w:pPr>
      <w:r w:rsidRPr="00310CB4">
        <w:rPr>
          <w:rFonts w:asciiTheme="majorHAnsi" w:hAnsiTheme="majorHAnsi"/>
          <w:b/>
          <w:smallCaps/>
          <w:sz w:val="20"/>
          <w:szCs w:val="20"/>
        </w:rPr>
        <w:t xml:space="preserve">Department of </w:t>
      </w:r>
      <w:r w:rsidR="006F0866" w:rsidRPr="00310CB4">
        <w:rPr>
          <w:rFonts w:asciiTheme="majorHAnsi" w:hAnsiTheme="majorHAnsi"/>
          <w:b/>
          <w:smallCaps/>
          <w:sz w:val="20"/>
          <w:szCs w:val="20"/>
        </w:rPr>
        <w:t>Education, Foundations, Organizations</w:t>
      </w:r>
      <w:r w:rsidR="00A32874" w:rsidRPr="00310CB4">
        <w:rPr>
          <w:rFonts w:asciiTheme="majorHAnsi" w:hAnsiTheme="majorHAnsi"/>
          <w:b/>
          <w:smallCaps/>
          <w:sz w:val="20"/>
          <w:szCs w:val="20"/>
        </w:rPr>
        <w:t xml:space="preserve"> &amp; Policy, </w:t>
      </w:r>
      <w:r w:rsidRPr="00310CB4">
        <w:rPr>
          <w:rFonts w:asciiTheme="majorHAnsi" w:hAnsiTheme="majorHAnsi"/>
          <w:b/>
          <w:smallCaps/>
          <w:sz w:val="20"/>
          <w:szCs w:val="20"/>
        </w:rPr>
        <w:t xml:space="preserve">2015- </w:t>
      </w:r>
      <w:r w:rsidR="006F0866" w:rsidRPr="00310CB4">
        <w:rPr>
          <w:rFonts w:asciiTheme="majorHAnsi" w:hAnsiTheme="majorHAnsi"/>
          <w:b/>
          <w:smallCaps/>
          <w:sz w:val="20"/>
          <w:szCs w:val="20"/>
        </w:rPr>
        <w:t>2023</w:t>
      </w:r>
    </w:p>
    <w:p w14:paraId="4B3D27A8" w14:textId="24BAB1B0" w:rsidR="009852EB" w:rsidRPr="00310CB4" w:rsidRDefault="009852EB" w:rsidP="009852EB">
      <w:pPr>
        <w:pStyle w:val="ListParagraph"/>
        <w:numPr>
          <w:ilvl w:val="0"/>
          <w:numId w:val="41"/>
        </w:numPr>
        <w:spacing w:before="0"/>
        <w:ind w:left="180" w:hanging="180"/>
        <w:rPr>
          <w:rFonts w:asciiTheme="majorHAnsi" w:hAnsiTheme="majorHAnsi" w:cs="Cambria"/>
          <w:color w:val="000000"/>
          <w:sz w:val="20"/>
          <w:szCs w:val="20"/>
        </w:rPr>
      </w:pPr>
      <w:r w:rsidRPr="00310CB4">
        <w:rPr>
          <w:rFonts w:asciiTheme="majorHAnsi" w:hAnsiTheme="majorHAnsi" w:cs="Cambria"/>
          <w:color w:val="000000"/>
          <w:sz w:val="20"/>
          <w:szCs w:val="20"/>
        </w:rPr>
        <w:t xml:space="preserve">Teach </w:t>
      </w:r>
      <w:r w:rsidR="00AD3736" w:rsidRPr="00310CB4">
        <w:rPr>
          <w:rFonts w:asciiTheme="majorHAnsi" w:hAnsiTheme="majorHAnsi" w:cs="Cambria"/>
          <w:color w:val="000000"/>
          <w:sz w:val="20"/>
          <w:szCs w:val="20"/>
        </w:rPr>
        <w:t>Foundations and Inquiry courses in Education Doctorate (EdD) Program</w:t>
      </w:r>
      <w:r w:rsidRPr="00310CB4">
        <w:rPr>
          <w:rFonts w:asciiTheme="majorHAnsi" w:hAnsiTheme="majorHAnsi" w:cs="Cambria"/>
          <w:color w:val="000000"/>
          <w:sz w:val="20"/>
          <w:szCs w:val="20"/>
        </w:rPr>
        <w:t xml:space="preserve"> </w:t>
      </w:r>
    </w:p>
    <w:p w14:paraId="7C7B12AD" w14:textId="60D0A762" w:rsidR="009852EB" w:rsidRPr="00310CB4" w:rsidRDefault="009852EB" w:rsidP="009852EB">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Advisee and chair EdD student</w:t>
      </w:r>
      <w:r w:rsidR="00AD3736" w:rsidRPr="00310CB4">
        <w:rPr>
          <w:rFonts w:asciiTheme="majorHAnsi" w:hAnsiTheme="majorHAnsi" w:cstheme="majorHAnsi"/>
          <w:color w:val="000000"/>
          <w:sz w:val="20"/>
          <w:szCs w:val="20"/>
        </w:rPr>
        <w:t xml:space="preserve"> through program and </w:t>
      </w:r>
      <w:r w:rsidRPr="00310CB4">
        <w:rPr>
          <w:rFonts w:asciiTheme="majorHAnsi" w:hAnsiTheme="majorHAnsi" w:cstheme="majorHAnsi"/>
          <w:color w:val="000000"/>
          <w:sz w:val="20"/>
          <w:szCs w:val="20"/>
        </w:rPr>
        <w:t>dissertation</w:t>
      </w:r>
      <w:r w:rsidR="00AD3736" w:rsidRPr="00310CB4">
        <w:rPr>
          <w:rFonts w:asciiTheme="majorHAnsi" w:hAnsiTheme="majorHAnsi" w:cstheme="majorHAnsi"/>
          <w:color w:val="000000"/>
          <w:sz w:val="20"/>
          <w:szCs w:val="20"/>
        </w:rPr>
        <w:t xml:space="preserve"> process</w:t>
      </w:r>
    </w:p>
    <w:p w14:paraId="6D33498E" w14:textId="34FEB199" w:rsidR="00AD3736" w:rsidRPr="00310CB4" w:rsidRDefault="00AD3736" w:rsidP="00AD3736">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Serve on EdD design and curriculum committees collaborating with EdD Director to improve program</w:t>
      </w:r>
    </w:p>
    <w:p w14:paraId="3C8BA831" w14:textId="77777777" w:rsidR="00AD3736" w:rsidRPr="00310CB4" w:rsidRDefault="00AD3736" w:rsidP="009852EB">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eastAsia="Times New Roman" w:hAnsiTheme="majorHAnsi" w:cstheme="majorHAnsi"/>
          <w:color w:val="1A1A1A"/>
          <w:sz w:val="20"/>
          <w:szCs w:val="20"/>
          <w:shd w:val="clear" w:color="auto" w:fill="FFFFFF"/>
        </w:rPr>
        <w:t>Produce scholarly and practitioner knowledge about the Education Doctorate</w:t>
      </w:r>
    </w:p>
    <w:p w14:paraId="71FF7462" w14:textId="3A03C46B" w:rsidR="009852EB" w:rsidRPr="00310CB4" w:rsidRDefault="009852EB" w:rsidP="009852EB">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eastAsia="Times New Roman" w:hAnsiTheme="majorHAnsi" w:cstheme="majorHAnsi"/>
          <w:color w:val="1A1A1A"/>
          <w:sz w:val="20"/>
          <w:szCs w:val="20"/>
          <w:shd w:val="clear" w:color="auto" w:fill="FFFFFF"/>
        </w:rPr>
        <w:t>Serve as Primary Investigator on WT Grant Foundation research</w:t>
      </w:r>
    </w:p>
    <w:p w14:paraId="3D930255" w14:textId="3E94781C" w:rsidR="00AD3736" w:rsidRPr="00310CB4" w:rsidRDefault="00AD3736" w:rsidP="009852EB">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Mentor Graduate Research Assistant</w:t>
      </w:r>
    </w:p>
    <w:p w14:paraId="436366D9" w14:textId="7F4BE7A4" w:rsidR="00A32874" w:rsidRPr="00310CB4" w:rsidRDefault="009852EB" w:rsidP="00A32874">
      <w:pPr>
        <w:pStyle w:val="ListParagraph"/>
        <w:numPr>
          <w:ilvl w:val="0"/>
          <w:numId w:val="41"/>
        </w:numPr>
        <w:spacing w:before="0"/>
        <w:ind w:left="180" w:hanging="180"/>
        <w:rPr>
          <w:rFonts w:asciiTheme="majorHAnsi" w:hAnsiTheme="majorHAnsi" w:cstheme="majorHAnsi"/>
          <w:color w:val="000000"/>
          <w:sz w:val="20"/>
          <w:szCs w:val="20"/>
        </w:rPr>
      </w:pPr>
      <w:r w:rsidRPr="00310CB4">
        <w:rPr>
          <w:rFonts w:asciiTheme="majorHAnsi" w:hAnsiTheme="majorHAnsi" w:cstheme="majorHAnsi"/>
          <w:color w:val="000000"/>
          <w:sz w:val="20"/>
          <w:szCs w:val="20"/>
        </w:rPr>
        <w:t>M</w:t>
      </w:r>
      <w:r w:rsidR="00A32874" w:rsidRPr="00310CB4">
        <w:rPr>
          <w:rFonts w:asciiTheme="majorHAnsi" w:hAnsiTheme="majorHAnsi" w:cstheme="majorHAnsi"/>
          <w:color w:val="000000"/>
          <w:sz w:val="20"/>
          <w:szCs w:val="20"/>
        </w:rPr>
        <w:t>ember of Institute for International Study of Education</w:t>
      </w:r>
    </w:p>
    <w:p w14:paraId="406BC014" w14:textId="6F463C95" w:rsidR="00742E1A" w:rsidRPr="00310CB4" w:rsidRDefault="00742E1A" w:rsidP="00742E1A">
      <w:pPr>
        <w:pStyle w:val="ListParagraph"/>
        <w:numPr>
          <w:ilvl w:val="0"/>
          <w:numId w:val="41"/>
        </w:numPr>
        <w:spacing w:before="0"/>
        <w:ind w:left="180" w:hanging="180"/>
        <w:rPr>
          <w:rFonts w:asciiTheme="majorHAnsi" w:hAnsiTheme="majorHAnsi" w:cs="Cambria"/>
          <w:color w:val="000000"/>
          <w:sz w:val="20"/>
          <w:szCs w:val="20"/>
        </w:rPr>
      </w:pPr>
      <w:r w:rsidRPr="00310CB4">
        <w:rPr>
          <w:rFonts w:asciiTheme="majorHAnsi" w:hAnsiTheme="majorHAnsi" w:cs="Cambria"/>
          <w:color w:val="000000"/>
          <w:sz w:val="20"/>
          <w:szCs w:val="20"/>
        </w:rPr>
        <w:t xml:space="preserve">Serve as executive director of CPED </w:t>
      </w:r>
    </w:p>
    <w:p w14:paraId="70879478" w14:textId="77777777" w:rsidR="00FA113D" w:rsidRPr="00310CB4" w:rsidRDefault="00FA113D" w:rsidP="003D2DEC">
      <w:pPr>
        <w:rPr>
          <w:rFonts w:asciiTheme="majorHAnsi" w:hAnsiTheme="majorHAnsi"/>
          <w:b/>
          <w:smallCaps/>
          <w:sz w:val="20"/>
          <w:szCs w:val="20"/>
        </w:rPr>
      </w:pPr>
    </w:p>
    <w:p w14:paraId="1135DDA0" w14:textId="6E7A7A91" w:rsidR="003D2DEC" w:rsidRPr="00310CB4" w:rsidRDefault="00962442" w:rsidP="003D2DEC">
      <w:pPr>
        <w:rPr>
          <w:rFonts w:asciiTheme="majorHAnsi" w:hAnsiTheme="majorHAnsi"/>
          <w:b/>
          <w:smallCaps/>
          <w:sz w:val="20"/>
          <w:szCs w:val="20"/>
        </w:rPr>
      </w:pPr>
      <w:r w:rsidRPr="00310CB4">
        <w:rPr>
          <w:rFonts w:asciiTheme="majorHAnsi" w:hAnsiTheme="majorHAnsi"/>
          <w:b/>
          <w:smallCaps/>
          <w:sz w:val="20"/>
          <w:szCs w:val="20"/>
        </w:rPr>
        <w:t xml:space="preserve">Executive </w:t>
      </w:r>
      <w:r w:rsidR="003D2DEC" w:rsidRPr="00310CB4">
        <w:rPr>
          <w:rFonts w:asciiTheme="majorHAnsi" w:hAnsiTheme="majorHAnsi"/>
          <w:b/>
          <w:smallCaps/>
          <w:sz w:val="20"/>
          <w:szCs w:val="20"/>
        </w:rPr>
        <w:t>Director, Carnegie Project on the Education Doctorate, 2007-Present</w:t>
      </w:r>
    </w:p>
    <w:p w14:paraId="5A83F83F" w14:textId="6BEC461A" w:rsidR="007E0871" w:rsidRPr="00310CB4" w:rsidRDefault="003D2DEC" w:rsidP="007E0871">
      <w:pPr>
        <w:rPr>
          <w:rFonts w:asciiTheme="majorHAnsi" w:hAnsiTheme="majorHAnsi"/>
          <w:i/>
          <w:sz w:val="20"/>
          <w:szCs w:val="20"/>
        </w:rPr>
      </w:pPr>
      <w:r w:rsidRPr="00310CB4">
        <w:rPr>
          <w:rFonts w:asciiTheme="majorHAnsi" w:hAnsiTheme="majorHAnsi"/>
          <w:i/>
          <w:sz w:val="20"/>
          <w:szCs w:val="20"/>
        </w:rPr>
        <w:t>The Carnegie Project on the Education Doctorate</w:t>
      </w:r>
      <w:r w:rsidR="007E0871" w:rsidRPr="00310CB4">
        <w:rPr>
          <w:rFonts w:asciiTheme="majorHAnsi" w:hAnsiTheme="majorHAnsi"/>
          <w:i/>
          <w:sz w:val="20"/>
          <w:szCs w:val="20"/>
        </w:rPr>
        <w:t xml:space="preserve"> is nationally headquarte</w:t>
      </w:r>
      <w:r w:rsidR="00F750E4" w:rsidRPr="00310CB4">
        <w:rPr>
          <w:rFonts w:asciiTheme="majorHAnsi" w:hAnsiTheme="majorHAnsi"/>
          <w:i/>
          <w:sz w:val="20"/>
          <w:szCs w:val="20"/>
        </w:rPr>
        <w:t>re</w:t>
      </w:r>
      <w:r w:rsidR="007E0871" w:rsidRPr="00310CB4">
        <w:rPr>
          <w:rFonts w:asciiTheme="majorHAnsi" w:hAnsiTheme="majorHAnsi"/>
          <w:i/>
          <w:sz w:val="20"/>
          <w:szCs w:val="20"/>
        </w:rPr>
        <w:t>d at University</w:t>
      </w:r>
      <w:r w:rsidR="008A3149" w:rsidRPr="00310CB4">
        <w:rPr>
          <w:rFonts w:asciiTheme="majorHAnsi" w:hAnsiTheme="majorHAnsi"/>
          <w:i/>
          <w:sz w:val="20"/>
          <w:szCs w:val="20"/>
        </w:rPr>
        <w:t xml:space="preserve"> of Pittsburgh</w:t>
      </w:r>
      <w:r w:rsidR="007E0871" w:rsidRPr="00310CB4">
        <w:rPr>
          <w:rFonts w:asciiTheme="majorHAnsi" w:hAnsiTheme="majorHAnsi"/>
          <w:i/>
          <w:sz w:val="20"/>
          <w:szCs w:val="20"/>
        </w:rPr>
        <w:t>. It</w:t>
      </w:r>
      <w:r w:rsidR="00895476" w:rsidRPr="00310CB4">
        <w:rPr>
          <w:rFonts w:asciiTheme="majorHAnsi" w:hAnsiTheme="majorHAnsi"/>
          <w:i/>
          <w:sz w:val="20"/>
          <w:szCs w:val="20"/>
        </w:rPr>
        <w:t xml:space="preserve"> is an </w:t>
      </w:r>
      <w:r w:rsidRPr="00310CB4">
        <w:rPr>
          <w:rFonts w:asciiTheme="majorHAnsi" w:hAnsiTheme="majorHAnsi"/>
          <w:i/>
          <w:sz w:val="20"/>
          <w:szCs w:val="20"/>
        </w:rPr>
        <w:t xml:space="preserve">effort </w:t>
      </w:r>
      <w:r w:rsidR="007E0871" w:rsidRPr="00310CB4">
        <w:rPr>
          <w:rFonts w:asciiTheme="majorHAnsi" w:hAnsiTheme="majorHAnsi"/>
          <w:i/>
          <w:sz w:val="20"/>
          <w:szCs w:val="20"/>
        </w:rPr>
        <w:t xml:space="preserve">Institutions to strengthen the education doctorate </w:t>
      </w:r>
      <w:r w:rsidRPr="00310CB4">
        <w:rPr>
          <w:rFonts w:asciiTheme="majorHAnsi" w:hAnsiTheme="majorHAnsi"/>
          <w:i/>
          <w:sz w:val="20"/>
          <w:szCs w:val="20"/>
        </w:rPr>
        <w:t xml:space="preserve">sponsored by the Carnegie Foundation for the Advancement of Teaching and the Council of Academic Deans in Research Education </w:t>
      </w:r>
    </w:p>
    <w:p w14:paraId="13D780C6" w14:textId="6C05EA8B" w:rsidR="003D2DEC" w:rsidRPr="00310CB4" w:rsidRDefault="005E2F6B" w:rsidP="007E0871">
      <w:pPr>
        <w:numPr>
          <w:ilvl w:val="0"/>
          <w:numId w:val="37"/>
        </w:numPr>
        <w:ind w:left="180" w:hanging="180"/>
        <w:rPr>
          <w:rFonts w:asciiTheme="majorHAnsi" w:hAnsiTheme="majorHAnsi"/>
          <w:sz w:val="20"/>
          <w:szCs w:val="20"/>
        </w:rPr>
      </w:pPr>
      <w:r w:rsidRPr="00310CB4">
        <w:rPr>
          <w:rFonts w:asciiTheme="majorHAnsi" w:hAnsiTheme="majorHAnsi"/>
          <w:sz w:val="20"/>
          <w:szCs w:val="20"/>
        </w:rPr>
        <w:t>D</w:t>
      </w:r>
      <w:r w:rsidR="003D2DEC" w:rsidRPr="00310CB4">
        <w:rPr>
          <w:rFonts w:asciiTheme="majorHAnsi" w:hAnsiTheme="majorHAnsi"/>
          <w:sz w:val="20"/>
          <w:szCs w:val="20"/>
        </w:rPr>
        <w:t xml:space="preserve">irect </w:t>
      </w:r>
      <w:r w:rsidRPr="00310CB4">
        <w:rPr>
          <w:rFonts w:asciiTheme="majorHAnsi" w:hAnsiTheme="majorHAnsi"/>
          <w:sz w:val="20"/>
          <w:szCs w:val="20"/>
        </w:rPr>
        <w:t>natio</w:t>
      </w:r>
      <w:r w:rsidR="009852EB" w:rsidRPr="00310CB4">
        <w:rPr>
          <w:rFonts w:asciiTheme="majorHAnsi" w:hAnsiTheme="majorHAnsi"/>
          <w:sz w:val="20"/>
          <w:szCs w:val="20"/>
        </w:rPr>
        <w:t>nal effort to guide &amp; support over 1</w:t>
      </w:r>
      <w:r w:rsidR="00AD3736" w:rsidRPr="00310CB4">
        <w:rPr>
          <w:rFonts w:asciiTheme="majorHAnsi" w:hAnsiTheme="majorHAnsi"/>
          <w:sz w:val="20"/>
          <w:szCs w:val="20"/>
        </w:rPr>
        <w:t>1</w:t>
      </w:r>
      <w:r w:rsidR="009852EB" w:rsidRPr="00310CB4">
        <w:rPr>
          <w:rFonts w:asciiTheme="majorHAnsi" w:hAnsiTheme="majorHAnsi"/>
          <w:sz w:val="20"/>
          <w:szCs w:val="20"/>
        </w:rPr>
        <w:t>0</w:t>
      </w:r>
      <w:r w:rsidR="00BF29E4" w:rsidRPr="00310CB4">
        <w:rPr>
          <w:rFonts w:asciiTheme="majorHAnsi" w:hAnsiTheme="majorHAnsi"/>
          <w:sz w:val="20"/>
          <w:szCs w:val="20"/>
        </w:rPr>
        <w:t xml:space="preserve"> </w:t>
      </w:r>
      <w:r w:rsidR="003D2DEC" w:rsidRPr="00310CB4">
        <w:rPr>
          <w:rFonts w:asciiTheme="majorHAnsi" w:hAnsiTheme="majorHAnsi"/>
          <w:sz w:val="20"/>
          <w:szCs w:val="20"/>
        </w:rPr>
        <w:t>institutions in redesign of the education doctorate</w:t>
      </w:r>
    </w:p>
    <w:p w14:paraId="4D73F762"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Design bi-annual academic convenings—discussion sessions, guiding frameworks, team pre-work</w:t>
      </w:r>
    </w:p>
    <w:p w14:paraId="74E64111" w14:textId="789B7C1A"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Develop and coordinate a</w:t>
      </w:r>
      <w:r w:rsidR="00F21FED" w:rsidRPr="00310CB4">
        <w:rPr>
          <w:rFonts w:asciiTheme="majorHAnsi" w:hAnsiTheme="majorHAnsi"/>
          <w:sz w:val="20"/>
          <w:szCs w:val="20"/>
        </w:rPr>
        <w:t>n</w:t>
      </w:r>
      <w:r w:rsidRPr="00310CB4">
        <w:rPr>
          <w:rFonts w:asciiTheme="majorHAnsi" w:hAnsiTheme="majorHAnsi"/>
          <w:sz w:val="20"/>
          <w:szCs w:val="20"/>
        </w:rPr>
        <w:t xml:space="preserve"> inter-institutional program for testing, refining, and explicating the policy implications of working principles for the professional doctorate in education </w:t>
      </w:r>
    </w:p>
    <w:p w14:paraId="405B1A8B"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Conduct research on institutional program designs</w:t>
      </w:r>
    </w:p>
    <w:p w14:paraId="02161998"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Manage website including on-line discussions of relevant topics</w:t>
      </w:r>
    </w:p>
    <w:p w14:paraId="24E0A08E"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Present updates and results at national organizations and annual conferences</w:t>
      </w:r>
    </w:p>
    <w:p w14:paraId="587C343D"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Research and contribute to publications</w:t>
      </w:r>
    </w:p>
    <w:p w14:paraId="2FECF209" w14:textId="77777777" w:rsidR="003D2DEC" w:rsidRPr="00310CB4" w:rsidRDefault="003D2DEC" w:rsidP="003D2DEC">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Seek and apply for research and development grants</w:t>
      </w:r>
    </w:p>
    <w:p w14:paraId="300E0FFF" w14:textId="77777777" w:rsidR="00227C98" w:rsidRPr="00310CB4" w:rsidRDefault="00227C98" w:rsidP="00227C98">
      <w:pPr>
        <w:numPr>
          <w:ilvl w:val="0"/>
          <w:numId w:val="20"/>
        </w:numPr>
        <w:tabs>
          <w:tab w:val="clear" w:pos="720"/>
        </w:tabs>
        <w:ind w:left="180" w:hanging="180"/>
        <w:rPr>
          <w:rFonts w:asciiTheme="majorHAnsi" w:hAnsiTheme="majorHAnsi"/>
          <w:sz w:val="20"/>
          <w:szCs w:val="20"/>
        </w:rPr>
      </w:pPr>
      <w:r w:rsidRPr="00310CB4">
        <w:rPr>
          <w:rFonts w:asciiTheme="majorHAnsi" w:hAnsiTheme="majorHAnsi"/>
          <w:sz w:val="20"/>
          <w:szCs w:val="20"/>
        </w:rPr>
        <w:t>Manage marketing efforts for project</w:t>
      </w:r>
    </w:p>
    <w:p w14:paraId="1C57B875" w14:textId="77777777" w:rsidR="00FA113D" w:rsidRPr="00310CB4" w:rsidRDefault="00FA113D" w:rsidP="006B00E3">
      <w:pPr>
        <w:rPr>
          <w:rFonts w:asciiTheme="majorHAnsi" w:hAnsiTheme="majorHAnsi"/>
          <w:b/>
          <w:smallCaps/>
          <w:sz w:val="20"/>
          <w:szCs w:val="20"/>
        </w:rPr>
      </w:pPr>
    </w:p>
    <w:p w14:paraId="18844AC8" w14:textId="65B4C6E3" w:rsidR="006B00E3" w:rsidRPr="00310CB4" w:rsidRDefault="006B00E3" w:rsidP="006B00E3">
      <w:pPr>
        <w:rPr>
          <w:rFonts w:asciiTheme="majorHAnsi" w:hAnsiTheme="majorHAnsi"/>
          <w:i/>
          <w:sz w:val="20"/>
          <w:szCs w:val="20"/>
        </w:rPr>
      </w:pPr>
      <w:r w:rsidRPr="00310CB4">
        <w:rPr>
          <w:rFonts w:asciiTheme="majorHAnsi" w:hAnsiTheme="majorHAnsi"/>
          <w:b/>
          <w:smallCaps/>
          <w:sz w:val="20"/>
          <w:szCs w:val="20"/>
        </w:rPr>
        <w:t xml:space="preserve">Editor-in-Chief, Impacting Education: Journal on Transforming Professional Practice, 2015- </w:t>
      </w:r>
      <w:r w:rsidR="00403CBD" w:rsidRPr="00310CB4">
        <w:rPr>
          <w:rFonts w:asciiTheme="majorHAnsi" w:hAnsiTheme="majorHAnsi"/>
          <w:b/>
          <w:smallCaps/>
          <w:sz w:val="20"/>
          <w:szCs w:val="20"/>
        </w:rPr>
        <w:t>2017</w:t>
      </w:r>
      <w:r w:rsidRPr="00310CB4">
        <w:rPr>
          <w:rFonts w:asciiTheme="majorHAnsi" w:hAnsiTheme="majorHAnsi"/>
          <w:b/>
          <w:smallCaps/>
          <w:sz w:val="20"/>
          <w:szCs w:val="20"/>
        </w:rPr>
        <w:br/>
      </w:r>
      <w:r w:rsidRPr="00310CB4">
        <w:rPr>
          <w:rFonts w:asciiTheme="majorHAnsi" w:hAnsiTheme="majorHAnsi"/>
          <w:i/>
          <w:sz w:val="20"/>
          <w:szCs w:val="20"/>
        </w:rPr>
        <w:t>Impacting Education: Journal on Transforming Professional Practice (IE) an international, peer reviewed, open-access journal housed at the University of Pittsburgh.</w:t>
      </w:r>
    </w:p>
    <w:p w14:paraId="26430A78" w14:textId="7C2D92A0" w:rsidR="006B00E3" w:rsidRPr="00310CB4" w:rsidRDefault="00403CBD" w:rsidP="006B00E3">
      <w:pPr>
        <w:pStyle w:val="ListParagraph"/>
        <w:numPr>
          <w:ilvl w:val="0"/>
          <w:numId w:val="42"/>
        </w:numPr>
        <w:tabs>
          <w:tab w:val="clear" w:pos="720"/>
        </w:tabs>
        <w:ind w:left="180" w:hanging="180"/>
        <w:rPr>
          <w:rFonts w:asciiTheme="majorHAnsi" w:hAnsiTheme="majorHAnsi"/>
          <w:sz w:val="20"/>
          <w:szCs w:val="20"/>
        </w:rPr>
      </w:pPr>
      <w:r w:rsidRPr="00310CB4">
        <w:rPr>
          <w:rFonts w:asciiTheme="majorHAnsi" w:hAnsiTheme="majorHAnsi"/>
          <w:sz w:val="20"/>
          <w:szCs w:val="20"/>
        </w:rPr>
        <w:t>Founding</w:t>
      </w:r>
      <w:r w:rsidR="006B00E3" w:rsidRPr="00310CB4">
        <w:rPr>
          <w:rFonts w:asciiTheme="majorHAnsi" w:hAnsiTheme="majorHAnsi"/>
          <w:sz w:val="20"/>
          <w:szCs w:val="20"/>
        </w:rPr>
        <w:t xml:space="preserve"> Editor-in Chief</w:t>
      </w:r>
    </w:p>
    <w:p w14:paraId="3B1AA6CA" w14:textId="77777777" w:rsidR="006B00E3" w:rsidRPr="00310CB4" w:rsidRDefault="006B00E3" w:rsidP="006B00E3">
      <w:pPr>
        <w:pStyle w:val="ListParagraph"/>
        <w:numPr>
          <w:ilvl w:val="0"/>
          <w:numId w:val="42"/>
        </w:numPr>
        <w:tabs>
          <w:tab w:val="clear" w:pos="720"/>
        </w:tabs>
        <w:ind w:left="180" w:hanging="180"/>
        <w:rPr>
          <w:rFonts w:asciiTheme="majorHAnsi" w:hAnsiTheme="majorHAnsi"/>
          <w:sz w:val="20"/>
          <w:szCs w:val="20"/>
        </w:rPr>
      </w:pPr>
      <w:r w:rsidRPr="00310CB4">
        <w:rPr>
          <w:rFonts w:asciiTheme="majorHAnsi" w:hAnsiTheme="majorHAnsi"/>
          <w:sz w:val="20"/>
          <w:szCs w:val="20"/>
        </w:rPr>
        <w:t>Proposed and implemented new journal</w:t>
      </w:r>
    </w:p>
    <w:p w14:paraId="1E663B0E" w14:textId="0603D738" w:rsidR="002A3232" w:rsidRPr="00310CB4" w:rsidRDefault="006B00E3" w:rsidP="00AD3736">
      <w:pPr>
        <w:pStyle w:val="ListParagraph"/>
        <w:numPr>
          <w:ilvl w:val="0"/>
          <w:numId w:val="42"/>
        </w:numPr>
        <w:tabs>
          <w:tab w:val="clear" w:pos="720"/>
        </w:tabs>
        <w:ind w:left="180" w:hanging="180"/>
        <w:rPr>
          <w:rFonts w:asciiTheme="majorHAnsi" w:hAnsiTheme="majorHAnsi"/>
          <w:sz w:val="20"/>
          <w:szCs w:val="20"/>
        </w:rPr>
      </w:pPr>
      <w:r w:rsidRPr="00310CB4">
        <w:rPr>
          <w:rFonts w:asciiTheme="majorHAnsi" w:hAnsiTheme="majorHAnsi"/>
          <w:sz w:val="20"/>
          <w:szCs w:val="20"/>
        </w:rPr>
        <w:t>Oversee peer-review and publishing process</w:t>
      </w:r>
    </w:p>
    <w:p w14:paraId="54C96D9E" w14:textId="77777777" w:rsidR="00742E1A" w:rsidRPr="00310CB4" w:rsidRDefault="00742E1A" w:rsidP="005E2F6B">
      <w:pPr>
        <w:rPr>
          <w:rFonts w:asciiTheme="majorHAnsi" w:hAnsiTheme="majorHAnsi"/>
          <w:b/>
          <w:smallCaps/>
          <w:sz w:val="20"/>
          <w:szCs w:val="20"/>
        </w:rPr>
      </w:pPr>
    </w:p>
    <w:p w14:paraId="7DDC631A" w14:textId="0489BB0C" w:rsidR="00742E1A" w:rsidRPr="00310CB4" w:rsidRDefault="00742E1A" w:rsidP="00742E1A">
      <w:pPr>
        <w:rPr>
          <w:rFonts w:asciiTheme="majorHAnsi" w:hAnsiTheme="majorHAnsi"/>
          <w:b/>
          <w:smallCaps/>
          <w:sz w:val="20"/>
          <w:szCs w:val="20"/>
        </w:rPr>
      </w:pPr>
      <w:r w:rsidRPr="00310CB4">
        <w:rPr>
          <w:rFonts w:asciiTheme="majorHAnsi" w:hAnsiTheme="majorHAnsi"/>
          <w:b/>
          <w:smallCaps/>
          <w:sz w:val="20"/>
          <w:szCs w:val="20"/>
        </w:rPr>
        <w:t>Chair, Research and Innovation Board, Higher Education Teaching and Learning Association, November 2014-</w:t>
      </w:r>
      <w:r w:rsidR="00403CBD" w:rsidRPr="00310CB4">
        <w:rPr>
          <w:rFonts w:asciiTheme="majorHAnsi" w:hAnsiTheme="majorHAnsi"/>
          <w:b/>
          <w:smallCaps/>
          <w:sz w:val="20"/>
          <w:szCs w:val="20"/>
        </w:rPr>
        <w:t>2016</w:t>
      </w:r>
    </w:p>
    <w:p w14:paraId="0AD2E784" w14:textId="77777777" w:rsidR="00742E1A" w:rsidRPr="00310CB4" w:rsidRDefault="00742E1A" w:rsidP="00742E1A">
      <w:pPr>
        <w:pStyle w:val="Default"/>
        <w:numPr>
          <w:ilvl w:val="0"/>
          <w:numId w:val="40"/>
        </w:numPr>
        <w:ind w:left="180" w:hanging="180"/>
        <w:rPr>
          <w:rFonts w:asciiTheme="majorHAnsi" w:hAnsiTheme="majorHAnsi"/>
          <w:sz w:val="20"/>
          <w:szCs w:val="20"/>
        </w:rPr>
      </w:pPr>
      <w:r w:rsidRPr="00310CB4">
        <w:rPr>
          <w:rFonts w:asciiTheme="majorHAnsi" w:hAnsiTheme="majorHAnsi"/>
          <w:sz w:val="20"/>
          <w:szCs w:val="20"/>
        </w:rPr>
        <w:t>Work cooperatively with the Executive Director to provide leadership and directions to the Board.</w:t>
      </w:r>
    </w:p>
    <w:p w14:paraId="58086B39" w14:textId="77777777" w:rsidR="00742E1A" w:rsidRPr="00310CB4" w:rsidRDefault="00742E1A" w:rsidP="00742E1A">
      <w:pPr>
        <w:pStyle w:val="Default"/>
        <w:numPr>
          <w:ilvl w:val="0"/>
          <w:numId w:val="40"/>
        </w:numPr>
        <w:ind w:left="180" w:hanging="180"/>
        <w:rPr>
          <w:rFonts w:asciiTheme="majorHAnsi" w:hAnsiTheme="majorHAnsi"/>
          <w:sz w:val="20"/>
          <w:szCs w:val="20"/>
        </w:rPr>
      </w:pPr>
      <w:r w:rsidRPr="00310CB4">
        <w:rPr>
          <w:rFonts w:asciiTheme="majorHAnsi" w:hAnsiTheme="majorHAnsi"/>
          <w:sz w:val="20"/>
          <w:szCs w:val="20"/>
        </w:rPr>
        <w:t xml:space="preserve">Communicate with RIAB members on matters relevant to the purpose, roles, and responsibilities of the RIAB Lead and facilitate discussions with the RIAB </w:t>
      </w:r>
    </w:p>
    <w:p w14:paraId="5606535B" w14:textId="77777777" w:rsidR="00742E1A" w:rsidRPr="00310CB4" w:rsidRDefault="00742E1A" w:rsidP="00742E1A">
      <w:pPr>
        <w:pStyle w:val="Default"/>
        <w:numPr>
          <w:ilvl w:val="0"/>
          <w:numId w:val="40"/>
        </w:numPr>
        <w:ind w:left="180" w:hanging="180"/>
        <w:rPr>
          <w:rFonts w:asciiTheme="majorHAnsi" w:hAnsiTheme="majorHAnsi"/>
          <w:sz w:val="20"/>
          <w:szCs w:val="20"/>
        </w:rPr>
      </w:pPr>
      <w:r w:rsidRPr="00310CB4">
        <w:rPr>
          <w:rFonts w:asciiTheme="majorHAnsi" w:hAnsiTheme="majorHAnsi"/>
          <w:sz w:val="20"/>
          <w:szCs w:val="20"/>
        </w:rPr>
        <w:t>Define additional responsibilities for the Chair and Vice Chair as needed</w:t>
      </w:r>
    </w:p>
    <w:p w14:paraId="4BB8A83E" w14:textId="77777777" w:rsidR="00742E1A" w:rsidRPr="00310CB4" w:rsidRDefault="00742E1A" w:rsidP="00742E1A">
      <w:pPr>
        <w:rPr>
          <w:rFonts w:asciiTheme="majorHAnsi" w:hAnsiTheme="majorHAnsi"/>
          <w:b/>
          <w:smallCaps/>
          <w:sz w:val="20"/>
          <w:szCs w:val="20"/>
        </w:rPr>
      </w:pPr>
    </w:p>
    <w:p w14:paraId="061B38BB" w14:textId="77777777" w:rsidR="00742E1A" w:rsidRPr="00310CB4" w:rsidRDefault="00742E1A" w:rsidP="00742E1A">
      <w:pPr>
        <w:rPr>
          <w:rFonts w:asciiTheme="majorHAnsi" w:hAnsiTheme="majorHAnsi"/>
          <w:b/>
          <w:smallCaps/>
          <w:sz w:val="20"/>
          <w:szCs w:val="20"/>
        </w:rPr>
      </w:pPr>
      <w:r w:rsidRPr="00310CB4">
        <w:rPr>
          <w:rFonts w:asciiTheme="majorHAnsi" w:hAnsiTheme="majorHAnsi"/>
          <w:b/>
          <w:smallCaps/>
          <w:sz w:val="20"/>
          <w:szCs w:val="20"/>
        </w:rPr>
        <w:t xml:space="preserve">Visiting Assistant Professor, Duquesne University, </w:t>
      </w:r>
    </w:p>
    <w:p w14:paraId="5D5C081E" w14:textId="77777777" w:rsidR="00742E1A" w:rsidRPr="00310CB4" w:rsidRDefault="00742E1A" w:rsidP="00742E1A">
      <w:pPr>
        <w:rPr>
          <w:rFonts w:asciiTheme="majorHAnsi" w:hAnsiTheme="majorHAnsi"/>
          <w:b/>
          <w:smallCaps/>
          <w:sz w:val="20"/>
          <w:szCs w:val="20"/>
        </w:rPr>
      </w:pPr>
      <w:r w:rsidRPr="00310CB4">
        <w:rPr>
          <w:rFonts w:asciiTheme="majorHAnsi" w:hAnsiTheme="majorHAnsi"/>
          <w:b/>
          <w:smallCaps/>
          <w:sz w:val="20"/>
          <w:szCs w:val="20"/>
        </w:rPr>
        <w:t>department of educational foundations &amp; Leadership, 2011-2015</w:t>
      </w:r>
    </w:p>
    <w:p w14:paraId="2EB04ADB"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lastRenderedPageBreak/>
        <w:t>Assist in development and implementation of the Professional Doctorate in Educational Leadership (</w:t>
      </w:r>
      <w:proofErr w:type="spellStart"/>
      <w:r w:rsidRPr="00310CB4">
        <w:rPr>
          <w:rFonts w:asciiTheme="majorHAnsi" w:hAnsiTheme="majorHAnsi"/>
          <w:sz w:val="20"/>
          <w:szCs w:val="20"/>
        </w:rPr>
        <w:t>ProDEL</w:t>
      </w:r>
      <w:proofErr w:type="spellEnd"/>
      <w:r w:rsidRPr="00310CB4">
        <w:rPr>
          <w:rFonts w:asciiTheme="majorHAnsi" w:hAnsiTheme="majorHAnsi"/>
          <w:sz w:val="20"/>
          <w:szCs w:val="20"/>
        </w:rPr>
        <w:t xml:space="preserve">) program </w:t>
      </w:r>
    </w:p>
    <w:p w14:paraId="3C3472E0"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t>Chair doctoral dissertations; Serve on committees</w:t>
      </w:r>
    </w:p>
    <w:p w14:paraId="4327C182"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t>Teach Research, Policy and Educational History courses on-line and face-to-face</w:t>
      </w:r>
    </w:p>
    <w:p w14:paraId="673772AA"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t>Serve on School of Education Committees for the improvement of programs and the school</w:t>
      </w:r>
    </w:p>
    <w:p w14:paraId="5536C6D0"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t>Manage and operationalize a $700,000 Fund for the Improvement of Secondary Education for national research study on the Education Doctorate through Carnegie Project on the Education Doctorate (CPED)</w:t>
      </w:r>
    </w:p>
    <w:p w14:paraId="3175F859" w14:textId="77777777" w:rsidR="00742E1A" w:rsidRPr="00310CB4" w:rsidRDefault="00742E1A" w:rsidP="00742E1A">
      <w:pPr>
        <w:numPr>
          <w:ilvl w:val="0"/>
          <w:numId w:val="35"/>
        </w:numPr>
        <w:ind w:left="180" w:hanging="180"/>
        <w:rPr>
          <w:rFonts w:asciiTheme="majorHAnsi" w:hAnsiTheme="majorHAnsi"/>
          <w:sz w:val="20"/>
          <w:szCs w:val="20"/>
        </w:rPr>
      </w:pPr>
      <w:r w:rsidRPr="00310CB4">
        <w:rPr>
          <w:rFonts w:asciiTheme="majorHAnsi" w:hAnsiTheme="majorHAnsi"/>
          <w:sz w:val="20"/>
          <w:szCs w:val="20"/>
        </w:rPr>
        <w:t>Participate in departmental meetings and governance</w:t>
      </w:r>
    </w:p>
    <w:p w14:paraId="15C53F8F" w14:textId="77777777" w:rsidR="00742E1A" w:rsidRPr="00310CB4" w:rsidRDefault="00742E1A" w:rsidP="005E2F6B">
      <w:pPr>
        <w:rPr>
          <w:rFonts w:asciiTheme="majorHAnsi" w:hAnsiTheme="majorHAnsi"/>
          <w:b/>
          <w:smallCaps/>
          <w:sz w:val="20"/>
          <w:szCs w:val="20"/>
        </w:rPr>
      </w:pPr>
    </w:p>
    <w:p w14:paraId="1FB71191" w14:textId="58FCAABE" w:rsidR="005E2F6B" w:rsidRPr="00310CB4" w:rsidRDefault="00403CBD" w:rsidP="005E2F6B">
      <w:pPr>
        <w:rPr>
          <w:rFonts w:asciiTheme="majorHAnsi" w:hAnsiTheme="majorHAnsi"/>
          <w:b/>
          <w:smallCaps/>
          <w:sz w:val="20"/>
          <w:szCs w:val="20"/>
        </w:rPr>
      </w:pPr>
      <w:r w:rsidRPr="00310CB4">
        <w:rPr>
          <w:rFonts w:asciiTheme="majorHAnsi" w:hAnsiTheme="majorHAnsi"/>
          <w:b/>
          <w:smallCaps/>
          <w:sz w:val="20"/>
          <w:szCs w:val="20"/>
        </w:rPr>
        <w:t>Postdoctoral fellow</w:t>
      </w:r>
      <w:r w:rsidR="005E2F6B" w:rsidRPr="00310CB4">
        <w:rPr>
          <w:rFonts w:asciiTheme="majorHAnsi" w:hAnsiTheme="majorHAnsi"/>
          <w:b/>
          <w:smallCaps/>
          <w:sz w:val="20"/>
          <w:szCs w:val="20"/>
        </w:rPr>
        <w:t xml:space="preserve">, Duquesne University, </w:t>
      </w:r>
    </w:p>
    <w:p w14:paraId="4D29B287" w14:textId="77777777" w:rsidR="005E2F6B" w:rsidRPr="00310CB4" w:rsidRDefault="005E2F6B" w:rsidP="005E2F6B">
      <w:pPr>
        <w:rPr>
          <w:rFonts w:asciiTheme="majorHAnsi" w:hAnsiTheme="majorHAnsi"/>
          <w:b/>
          <w:smallCaps/>
          <w:sz w:val="20"/>
          <w:szCs w:val="20"/>
        </w:rPr>
      </w:pPr>
      <w:r w:rsidRPr="00310CB4">
        <w:rPr>
          <w:rFonts w:asciiTheme="majorHAnsi" w:hAnsiTheme="majorHAnsi"/>
          <w:b/>
          <w:smallCaps/>
          <w:sz w:val="20"/>
          <w:szCs w:val="20"/>
        </w:rPr>
        <w:t>department of educational foundations &amp; Leadership, January 2010-July 2011</w:t>
      </w:r>
    </w:p>
    <w:p w14:paraId="53B2D07D" w14:textId="77777777" w:rsidR="005E2F6B" w:rsidRPr="00310CB4" w:rsidRDefault="005E2F6B" w:rsidP="005E2F6B">
      <w:pPr>
        <w:rPr>
          <w:rFonts w:asciiTheme="majorHAnsi" w:hAnsiTheme="majorHAnsi"/>
          <w:i/>
          <w:sz w:val="20"/>
          <w:szCs w:val="20"/>
        </w:rPr>
      </w:pPr>
      <w:r w:rsidRPr="00310CB4">
        <w:rPr>
          <w:rFonts w:asciiTheme="majorHAnsi" w:hAnsiTheme="majorHAnsi"/>
          <w:i/>
          <w:sz w:val="20"/>
          <w:szCs w:val="20"/>
        </w:rPr>
        <w:t xml:space="preserve">The Postdoctoral Fellow was created to contribute generally to the research and development agendas that have emerged from the department’s educational leadership initiatives.  </w:t>
      </w:r>
    </w:p>
    <w:p w14:paraId="0DF53763" w14:textId="77777777" w:rsidR="005E2F6B" w:rsidRPr="00310CB4" w:rsidRDefault="005E2F6B" w:rsidP="005E2F6B">
      <w:pPr>
        <w:numPr>
          <w:ilvl w:val="0"/>
          <w:numId w:val="34"/>
        </w:numPr>
        <w:ind w:left="180" w:hanging="180"/>
        <w:rPr>
          <w:rFonts w:asciiTheme="majorHAnsi" w:hAnsiTheme="majorHAnsi"/>
          <w:sz w:val="20"/>
          <w:szCs w:val="20"/>
        </w:rPr>
      </w:pPr>
      <w:r w:rsidRPr="00310CB4">
        <w:rPr>
          <w:rFonts w:asciiTheme="majorHAnsi" w:hAnsiTheme="majorHAnsi"/>
          <w:sz w:val="20"/>
          <w:szCs w:val="20"/>
        </w:rPr>
        <w:t xml:space="preserve">Coordinate and contribute to a new professional doctorate in educational leadership </w:t>
      </w:r>
    </w:p>
    <w:p w14:paraId="135A7AA1" w14:textId="77777777" w:rsidR="005E2F6B" w:rsidRPr="00310CB4" w:rsidRDefault="005E2F6B" w:rsidP="005E2F6B">
      <w:pPr>
        <w:numPr>
          <w:ilvl w:val="0"/>
          <w:numId w:val="33"/>
        </w:numPr>
        <w:ind w:left="180" w:hanging="180"/>
        <w:rPr>
          <w:rFonts w:asciiTheme="majorHAnsi" w:hAnsiTheme="majorHAnsi"/>
          <w:sz w:val="20"/>
          <w:szCs w:val="20"/>
        </w:rPr>
      </w:pPr>
      <w:r w:rsidRPr="00310CB4">
        <w:rPr>
          <w:rFonts w:asciiTheme="majorHAnsi" w:hAnsiTheme="majorHAnsi"/>
          <w:sz w:val="20"/>
          <w:szCs w:val="20"/>
        </w:rPr>
        <w:t>Contribute to and assist with the restructuring of educational leadership programs–both certification and degree programs–to meet the new design of the educational leadership core</w:t>
      </w:r>
    </w:p>
    <w:p w14:paraId="111F25AB" w14:textId="77777777" w:rsidR="005E2F6B" w:rsidRPr="00310CB4" w:rsidRDefault="005E2F6B" w:rsidP="005E2F6B">
      <w:pPr>
        <w:numPr>
          <w:ilvl w:val="0"/>
          <w:numId w:val="33"/>
        </w:numPr>
        <w:ind w:left="180" w:hanging="180"/>
        <w:rPr>
          <w:rFonts w:asciiTheme="majorHAnsi" w:hAnsiTheme="majorHAnsi"/>
          <w:sz w:val="20"/>
          <w:szCs w:val="20"/>
        </w:rPr>
      </w:pPr>
      <w:r w:rsidRPr="00310CB4">
        <w:rPr>
          <w:rFonts w:asciiTheme="majorHAnsi" w:hAnsiTheme="majorHAnsi"/>
          <w:sz w:val="20"/>
          <w:szCs w:val="20"/>
        </w:rPr>
        <w:t>Contribute to and execute a national research and development agenda focused justice through the UCEA Center for Educational Leadership and Social Justice</w:t>
      </w:r>
    </w:p>
    <w:p w14:paraId="72F4C6EB" w14:textId="4B2FB192" w:rsidR="005E2F6B" w:rsidRPr="00310CB4" w:rsidRDefault="005E2F6B" w:rsidP="005E2F6B">
      <w:pPr>
        <w:numPr>
          <w:ilvl w:val="0"/>
          <w:numId w:val="33"/>
        </w:numPr>
        <w:ind w:left="180" w:hanging="180"/>
        <w:rPr>
          <w:rFonts w:asciiTheme="majorHAnsi" w:hAnsiTheme="majorHAnsi"/>
          <w:sz w:val="20"/>
          <w:szCs w:val="20"/>
        </w:rPr>
      </w:pPr>
      <w:r w:rsidRPr="00310CB4">
        <w:rPr>
          <w:rFonts w:asciiTheme="majorHAnsi" w:hAnsiTheme="majorHAnsi"/>
          <w:sz w:val="20"/>
          <w:szCs w:val="20"/>
        </w:rPr>
        <w:t xml:space="preserve">Contribute to a new </w:t>
      </w:r>
      <w:r w:rsidR="00A32874" w:rsidRPr="00310CB4">
        <w:rPr>
          <w:rFonts w:asciiTheme="majorHAnsi" w:hAnsiTheme="majorHAnsi"/>
          <w:sz w:val="20"/>
          <w:szCs w:val="20"/>
        </w:rPr>
        <w:t>PhD</w:t>
      </w:r>
      <w:r w:rsidRPr="00310CB4">
        <w:rPr>
          <w:rFonts w:asciiTheme="majorHAnsi" w:hAnsiTheme="majorHAnsi"/>
          <w:sz w:val="20"/>
          <w:szCs w:val="20"/>
        </w:rPr>
        <w:t xml:space="preserve"> program built on lessons from the Carnegie Initiative on the Doctorate.</w:t>
      </w:r>
    </w:p>
    <w:p w14:paraId="33800F3F" w14:textId="77777777" w:rsidR="005E2F6B" w:rsidRPr="00310CB4" w:rsidRDefault="005E2F6B" w:rsidP="005E2F6B">
      <w:pPr>
        <w:numPr>
          <w:ilvl w:val="0"/>
          <w:numId w:val="33"/>
        </w:numPr>
        <w:ind w:left="180" w:hanging="180"/>
        <w:rPr>
          <w:rFonts w:asciiTheme="majorHAnsi" w:hAnsiTheme="majorHAnsi"/>
          <w:sz w:val="20"/>
          <w:szCs w:val="20"/>
        </w:rPr>
      </w:pPr>
      <w:r w:rsidRPr="00310CB4">
        <w:rPr>
          <w:rFonts w:asciiTheme="majorHAnsi" w:hAnsiTheme="majorHAnsi"/>
          <w:sz w:val="20"/>
          <w:szCs w:val="20"/>
        </w:rPr>
        <w:t xml:space="preserve">Seek and apply for research and development grants.  </w:t>
      </w:r>
    </w:p>
    <w:p w14:paraId="52D5B0B0" w14:textId="77777777" w:rsidR="003D2DEC" w:rsidRPr="00310CB4" w:rsidRDefault="003D2DEC" w:rsidP="003D2DEC">
      <w:pPr>
        <w:tabs>
          <w:tab w:val="left" w:pos="720"/>
          <w:tab w:val="left" w:pos="1440"/>
          <w:tab w:val="left" w:pos="2340"/>
        </w:tabs>
        <w:spacing w:before="240"/>
        <w:rPr>
          <w:rFonts w:asciiTheme="majorHAnsi" w:hAnsiTheme="majorHAnsi"/>
          <w:b/>
          <w:smallCaps/>
          <w:sz w:val="20"/>
          <w:szCs w:val="20"/>
        </w:rPr>
      </w:pPr>
      <w:r w:rsidRPr="00310CB4">
        <w:rPr>
          <w:rFonts w:asciiTheme="majorHAnsi" w:hAnsiTheme="majorHAnsi"/>
          <w:b/>
          <w:smallCaps/>
          <w:sz w:val="20"/>
          <w:szCs w:val="20"/>
        </w:rPr>
        <w:t>Program Director, Center for International Education, 2005-2008</w:t>
      </w:r>
    </w:p>
    <w:p w14:paraId="6AE830BE" w14:textId="624A5658"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 xml:space="preserve">The Center for International Education at </w:t>
      </w:r>
      <w:hyperlink r:id="rId9" w:history="1">
        <w:r w:rsidRPr="00310CB4">
          <w:rPr>
            <w:rFonts w:asciiTheme="majorHAnsi" w:hAnsiTheme="majorHAnsi"/>
            <w:i/>
            <w:sz w:val="20"/>
            <w:szCs w:val="20"/>
          </w:rPr>
          <w:t>Washington International School</w:t>
        </w:r>
      </w:hyperlink>
      <w:r w:rsidRPr="00310CB4">
        <w:rPr>
          <w:rFonts w:asciiTheme="majorHAnsi" w:hAnsiTheme="majorHAnsi"/>
          <w:i/>
          <w:sz w:val="20"/>
          <w:szCs w:val="20"/>
        </w:rPr>
        <w:t xml:space="preserve"> (WIS) is an educational initiative to assist public and non-public schools to bring greater international focus to their programs resulting in more globally aware and responsive students.</w:t>
      </w:r>
      <w:r w:rsidR="007870F6" w:rsidRPr="00310CB4">
        <w:rPr>
          <w:rFonts w:asciiTheme="majorHAnsi" w:hAnsiTheme="majorHAnsi"/>
          <w:i/>
          <w:sz w:val="20"/>
          <w:szCs w:val="20"/>
        </w:rPr>
        <w:t xml:space="preserve"> The Organizatio</w:t>
      </w:r>
      <w:r w:rsidR="008A3149" w:rsidRPr="00310CB4">
        <w:rPr>
          <w:rFonts w:asciiTheme="majorHAnsi" w:hAnsiTheme="majorHAnsi"/>
          <w:i/>
          <w:sz w:val="20"/>
          <w:szCs w:val="20"/>
        </w:rPr>
        <w:t>n</w:t>
      </w:r>
      <w:r w:rsidR="007870F6" w:rsidRPr="00310CB4">
        <w:rPr>
          <w:rFonts w:asciiTheme="majorHAnsi" w:hAnsiTheme="majorHAnsi"/>
          <w:i/>
          <w:sz w:val="20"/>
          <w:szCs w:val="20"/>
        </w:rPr>
        <w:t xml:space="preserve"> is now known as </w:t>
      </w:r>
      <w:hyperlink r:id="rId10" w:history="1">
        <w:r w:rsidR="007870F6" w:rsidRPr="00310CB4">
          <w:rPr>
            <w:rStyle w:val="Hyperlink"/>
            <w:rFonts w:asciiTheme="majorHAnsi" w:hAnsiTheme="majorHAnsi"/>
            <w:i/>
            <w:sz w:val="20"/>
            <w:szCs w:val="20"/>
          </w:rPr>
          <w:t>Learn-Serve International</w:t>
        </w:r>
      </w:hyperlink>
      <w:r w:rsidR="007870F6" w:rsidRPr="00310CB4">
        <w:rPr>
          <w:rFonts w:asciiTheme="majorHAnsi" w:hAnsiTheme="majorHAnsi"/>
          <w:i/>
          <w:sz w:val="20"/>
          <w:szCs w:val="20"/>
        </w:rPr>
        <w:t>.</w:t>
      </w:r>
    </w:p>
    <w:p w14:paraId="68A2DCEF" w14:textId="77777777" w:rsidR="003D2DEC" w:rsidRPr="00310CB4" w:rsidRDefault="003D2DEC" w:rsidP="003D2DEC">
      <w:pPr>
        <w:numPr>
          <w:ilvl w:val="0"/>
          <w:numId w:val="19"/>
        </w:numPr>
        <w:tabs>
          <w:tab w:val="clear" w:pos="720"/>
        </w:tabs>
        <w:ind w:left="180" w:hanging="180"/>
        <w:rPr>
          <w:rFonts w:asciiTheme="majorHAnsi" w:hAnsiTheme="majorHAnsi"/>
          <w:sz w:val="20"/>
          <w:szCs w:val="20"/>
        </w:rPr>
      </w:pPr>
      <w:r w:rsidRPr="00310CB4">
        <w:rPr>
          <w:rFonts w:asciiTheme="majorHAnsi" w:hAnsiTheme="majorHAnsi"/>
          <w:sz w:val="20"/>
          <w:szCs w:val="20"/>
        </w:rPr>
        <w:t>Served as one of three members of leadership team responsible developing strategic plan for Center</w:t>
      </w:r>
    </w:p>
    <w:p w14:paraId="4B02BD07" w14:textId="77777777" w:rsidR="003D2DEC" w:rsidRPr="00310CB4" w:rsidRDefault="003D2DEC" w:rsidP="003D2DEC">
      <w:pPr>
        <w:pStyle w:val="Heading1"/>
        <w:numPr>
          <w:ilvl w:val="0"/>
          <w:numId w:val="19"/>
        </w:numPr>
        <w:tabs>
          <w:tab w:val="clear" w:pos="720"/>
        </w:tabs>
        <w:spacing w:before="0" w:after="0"/>
        <w:ind w:left="180" w:hanging="180"/>
        <w:rPr>
          <w:rFonts w:asciiTheme="majorHAnsi" w:hAnsiTheme="majorHAnsi"/>
          <w:b w:val="0"/>
          <w:sz w:val="20"/>
          <w:szCs w:val="20"/>
        </w:rPr>
      </w:pPr>
      <w:r w:rsidRPr="00310CB4">
        <w:rPr>
          <w:rFonts w:asciiTheme="majorHAnsi" w:hAnsiTheme="majorHAnsi"/>
          <w:b w:val="0"/>
          <w:sz w:val="20"/>
          <w:szCs w:val="20"/>
        </w:rPr>
        <w:t xml:space="preserve">Designed and implemented training for annual </w:t>
      </w:r>
      <w:r w:rsidRPr="00310CB4">
        <w:rPr>
          <w:rFonts w:asciiTheme="majorHAnsi" w:hAnsiTheme="majorHAnsi"/>
          <w:b w:val="0"/>
          <w:i/>
          <w:sz w:val="20"/>
          <w:szCs w:val="20"/>
        </w:rPr>
        <w:t>Call to Action</w:t>
      </w:r>
      <w:r w:rsidRPr="00310CB4">
        <w:rPr>
          <w:rFonts w:asciiTheme="majorHAnsi" w:hAnsiTheme="majorHAnsi"/>
          <w:b w:val="0"/>
          <w:sz w:val="20"/>
          <w:szCs w:val="20"/>
        </w:rPr>
        <w:t xml:space="preserve"> global issues symposium for 50 area schools </w:t>
      </w:r>
    </w:p>
    <w:p w14:paraId="431A8737" w14:textId="77777777" w:rsidR="003D2DEC" w:rsidRPr="00310CB4" w:rsidRDefault="003D2DEC" w:rsidP="003D2DEC">
      <w:pPr>
        <w:numPr>
          <w:ilvl w:val="0"/>
          <w:numId w:val="19"/>
        </w:numPr>
        <w:tabs>
          <w:tab w:val="clear" w:pos="720"/>
        </w:tabs>
        <w:ind w:left="180" w:hanging="180"/>
        <w:rPr>
          <w:rFonts w:asciiTheme="majorHAnsi" w:hAnsiTheme="majorHAnsi"/>
          <w:sz w:val="20"/>
          <w:szCs w:val="20"/>
        </w:rPr>
      </w:pPr>
      <w:r w:rsidRPr="00310CB4">
        <w:rPr>
          <w:rFonts w:asciiTheme="majorHAnsi" w:hAnsiTheme="majorHAnsi"/>
          <w:sz w:val="20"/>
          <w:szCs w:val="20"/>
        </w:rPr>
        <w:t>Coordinated IFE Fellows Global Leadership program including design and implementation of curriculum, site visits, lectures, group understanding and processing of global issues</w:t>
      </w:r>
    </w:p>
    <w:p w14:paraId="6BC2225E" w14:textId="77777777" w:rsidR="003D2DEC" w:rsidRPr="00310CB4" w:rsidRDefault="003D2DEC" w:rsidP="003D2DEC">
      <w:pPr>
        <w:numPr>
          <w:ilvl w:val="0"/>
          <w:numId w:val="19"/>
        </w:numPr>
        <w:tabs>
          <w:tab w:val="clear" w:pos="720"/>
        </w:tabs>
        <w:ind w:left="180" w:hanging="180"/>
        <w:rPr>
          <w:rFonts w:asciiTheme="majorHAnsi" w:hAnsiTheme="majorHAnsi"/>
          <w:sz w:val="20"/>
          <w:szCs w:val="20"/>
        </w:rPr>
      </w:pPr>
      <w:r w:rsidRPr="00310CB4">
        <w:rPr>
          <w:rFonts w:asciiTheme="majorHAnsi" w:hAnsiTheme="majorHAnsi"/>
          <w:sz w:val="20"/>
          <w:szCs w:val="20"/>
        </w:rPr>
        <w:t>Designed and co-coordinated Learn Serve Programs to Paraguay, Zambia and China- program and training design, in-country curriculum and logistics</w:t>
      </w:r>
    </w:p>
    <w:p w14:paraId="11AD64BD" w14:textId="77777777" w:rsidR="003D2DEC" w:rsidRPr="00310CB4" w:rsidRDefault="003D2DEC" w:rsidP="003D2DEC">
      <w:pPr>
        <w:numPr>
          <w:ilvl w:val="0"/>
          <w:numId w:val="19"/>
        </w:numPr>
        <w:tabs>
          <w:tab w:val="clear" w:pos="720"/>
        </w:tabs>
        <w:ind w:left="180" w:hanging="180"/>
        <w:rPr>
          <w:rFonts w:asciiTheme="majorHAnsi" w:hAnsiTheme="majorHAnsi"/>
          <w:sz w:val="20"/>
          <w:szCs w:val="20"/>
        </w:rPr>
      </w:pPr>
      <w:r w:rsidRPr="00310CB4">
        <w:rPr>
          <w:rFonts w:asciiTheme="majorHAnsi" w:hAnsiTheme="majorHAnsi"/>
          <w:sz w:val="20"/>
          <w:szCs w:val="20"/>
        </w:rPr>
        <w:t xml:space="preserve">Assisted director in ensuring programs reach a diverse student population </w:t>
      </w:r>
    </w:p>
    <w:p w14:paraId="43FE726A" w14:textId="77777777" w:rsidR="003D2DEC" w:rsidRPr="00310CB4" w:rsidRDefault="003D2DEC" w:rsidP="003D2DEC">
      <w:pPr>
        <w:spacing w:before="240"/>
        <w:ind w:left="1440" w:hanging="1440"/>
        <w:rPr>
          <w:rFonts w:asciiTheme="majorHAnsi" w:hAnsiTheme="majorHAnsi"/>
          <w:b/>
          <w:smallCaps/>
          <w:sz w:val="20"/>
          <w:szCs w:val="20"/>
        </w:rPr>
      </w:pPr>
      <w:r w:rsidRPr="00310CB4">
        <w:rPr>
          <w:rFonts w:asciiTheme="majorHAnsi" w:hAnsiTheme="majorHAnsi"/>
          <w:b/>
          <w:smallCaps/>
          <w:sz w:val="20"/>
          <w:szCs w:val="20"/>
        </w:rPr>
        <w:t>Education Consultant, Organization of American States, Education &amp; Culture, 2006</w:t>
      </w:r>
    </w:p>
    <w:p w14:paraId="1378187D" w14:textId="5F8F6732"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 xml:space="preserve">The </w:t>
      </w:r>
      <w:hyperlink r:id="rId11" w:history="1">
        <w:r w:rsidRPr="00310CB4">
          <w:rPr>
            <w:rStyle w:val="Hyperlink"/>
            <w:rFonts w:asciiTheme="majorHAnsi" w:hAnsiTheme="majorHAnsi"/>
            <w:i/>
            <w:sz w:val="20"/>
            <w:szCs w:val="20"/>
          </w:rPr>
          <w:t>OAS Office of Education &amp; Culture</w:t>
        </w:r>
      </w:hyperlink>
      <w:r w:rsidRPr="00310CB4">
        <w:rPr>
          <w:rFonts w:asciiTheme="majorHAnsi" w:hAnsiTheme="majorHAnsi"/>
          <w:i/>
          <w:sz w:val="20"/>
          <w:szCs w:val="20"/>
        </w:rPr>
        <w:t xml:space="preserve"> supports the efforts of Member States to improve the quality and equity of education and enhance and highlight the contribution of their diverse cultures to economic, social, and human development.</w:t>
      </w:r>
    </w:p>
    <w:p w14:paraId="01502DEF" w14:textId="77777777" w:rsidR="003D2DEC" w:rsidRPr="00310CB4" w:rsidRDefault="003D2DEC" w:rsidP="003D2DEC">
      <w:pPr>
        <w:numPr>
          <w:ilvl w:val="0"/>
          <w:numId w:val="29"/>
        </w:numPr>
        <w:ind w:left="187" w:hanging="187"/>
        <w:rPr>
          <w:rFonts w:asciiTheme="majorHAnsi" w:hAnsiTheme="majorHAnsi"/>
          <w:sz w:val="20"/>
          <w:szCs w:val="20"/>
        </w:rPr>
      </w:pPr>
      <w:r w:rsidRPr="00310CB4">
        <w:rPr>
          <w:rFonts w:asciiTheme="majorHAnsi" w:hAnsiTheme="majorHAnsi"/>
          <w:sz w:val="20"/>
          <w:szCs w:val="20"/>
        </w:rPr>
        <w:t xml:space="preserve">Consulted on Inter-American Teacher Educator Network (ITEN) for Latin America &amp; Caribbean </w:t>
      </w:r>
    </w:p>
    <w:p w14:paraId="7BFED7FA" w14:textId="77777777" w:rsidR="003D2DEC" w:rsidRPr="00310CB4" w:rsidRDefault="003D2DEC" w:rsidP="003D2DEC">
      <w:pPr>
        <w:numPr>
          <w:ilvl w:val="0"/>
          <w:numId w:val="21"/>
        </w:numPr>
        <w:tabs>
          <w:tab w:val="clear" w:pos="720"/>
        </w:tabs>
        <w:ind w:left="180" w:hanging="180"/>
        <w:rPr>
          <w:rFonts w:asciiTheme="majorHAnsi" w:hAnsiTheme="majorHAnsi"/>
          <w:sz w:val="20"/>
          <w:szCs w:val="20"/>
        </w:rPr>
      </w:pPr>
      <w:r w:rsidRPr="00310CB4">
        <w:rPr>
          <w:rFonts w:asciiTheme="majorHAnsi" w:hAnsiTheme="majorHAnsi"/>
          <w:sz w:val="20"/>
          <w:szCs w:val="20"/>
        </w:rPr>
        <w:t>Designed and implemented survey of educators, administrators, ministry members and union leaders</w:t>
      </w:r>
    </w:p>
    <w:p w14:paraId="7AB08DD3" w14:textId="77777777" w:rsidR="003D2DEC" w:rsidRPr="00310CB4" w:rsidRDefault="003D2DEC" w:rsidP="003D2DEC">
      <w:pPr>
        <w:numPr>
          <w:ilvl w:val="0"/>
          <w:numId w:val="21"/>
        </w:numPr>
        <w:tabs>
          <w:tab w:val="clear" w:pos="720"/>
        </w:tabs>
        <w:ind w:left="180" w:hanging="180"/>
        <w:rPr>
          <w:rFonts w:asciiTheme="majorHAnsi" w:hAnsiTheme="majorHAnsi"/>
          <w:sz w:val="20"/>
          <w:szCs w:val="20"/>
        </w:rPr>
      </w:pPr>
      <w:r w:rsidRPr="00310CB4">
        <w:rPr>
          <w:rFonts w:asciiTheme="majorHAnsi" w:hAnsiTheme="majorHAnsi"/>
          <w:sz w:val="20"/>
          <w:szCs w:val="20"/>
        </w:rPr>
        <w:t>Analyzed data and reported on findings at international meeting</w:t>
      </w:r>
    </w:p>
    <w:p w14:paraId="623DD4B5" w14:textId="77777777" w:rsidR="003D2DEC" w:rsidRPr="00310CB4" w:rsidRDefault="003D2DEC" w:rsidP="003D2DEC">
      <w:pPr>
        <w:numPr>
          <w:ilvl w:val="0"/>
          <w:numId w:val="21"/>
        </w:numPr>
        <w:tabs>
          <w:tab w:val="clear" w:pos="720"/>
        </w:tabs>
        <w:ind w:left="180" w:hanging="180"/>
        <w:rPr>
          <w:rFonts w:asciiTheme="majorHAnsi" w:hAnsiTheme="majorHAnsi"/>
          <w:sz w:val="20"/>
          <w:szCs w:val="20"/>
        </w:rPr>
      </w:pPr>
      <w:r w:rsidRPr="00310CB4">
        <w:rPr>
          <w:rFonts w:asciiTheme="majorHAnsi" w:hAnsiTheme="majorHAnsi"/>
          <w:sz w:val="20"/>
          <w:szCs w:val="20"/>
        </w:rPr>
        <w:t xml:space="preserve">Co-facilitated meeting of 100 OAS members in Trinidad &amp; Tobago </w:t>
      </w:r>
    </w:p>
    <w:p w14:paraId="791603BC" w14:textId="77777777" w:rsidR="003D2DEC" w:rsidRPr="00310CB4" w:rsidRDefault="003D2DEC" w:rsidP="003D2DEC">
      <w:pPr>
        <w:numPr>
          <w:ilvl w:val="0"/>
          <w:numId w:val="21"/>
        </w:numPr>
        <w:tabs>
          <w:tab w:val="clear" w:pos="720"/>
        </w:tabs>
        <w:ind w:left="180" w:hanging="180"/>
        <w:rPr>
          <w:rFonts w:asciiTheme="majorHAnsi" w:hAnsiTheme="majorHAnsi"/>
          <w:sz w:val="20"/>
          <w:szCs w:val="20"/>
        </w:rPr>
      </w:pPr>
      <w:r w:rsidRPr="00310CB4">
        <w:rPr>
          <w:rFonts w:asciiTheme="majorHAnsi" w:hAnsiTheme="majorHAnsi"/>
          <w:sz w:val="20"/>
          <w:szCs w:val="20"/>
        </w:rPr>
        <w:t>Generated interim &amp; final reports</w:t>
      </w:r>
    </w:p>
    <w:p w14:paraId="5C9A3749" w14:textId="77777777" w:rsidR="003D2DEC" w:rsidRPr="00310CB4" w:rsidRDefault="003D2DEC" w:rsidP="003D2DEC">
      <w:pPr>
        <w:pStyle w:val="Heading1"/>
        <w:spacing w:before="120" w:after="0"/>
        <w:rPr>
          <w:rFonts w:asciiTheme="majorHAnsi" w:hAnsiTheme="majorHAnsi"/>
          <w:smallCaps/>
          <w:sz w:val="20"/>
          <w:szCs w:val="20"/>
        </w:rPr>
      </w:pPr>
      <w:r w:rsidRPr="00310CB4">
        <w:rPr>
          <w:rFonts w:asciiTheme="majorHAnsi" w:hAnsiTheme="majorHAnsi"/>
          <w:smallCaps/>
          <w:sz w:val="20"/>
          <w:szCs w:val="20"/>
        </w:rPr>
        <w:t>Educational &amp; Municipal Development Volunteer, Peace Corps- Paraguay, 2003-2005</w:t>
      </w:r>
    </w:p>
    <w:p w14:paraId="2347CC41" w14:textId="7DE959A6"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 xml:space="preserve">The </w:t>
      </w:r>
      <w:hyperlink r:id="rId12" w:history="1">
        <w:r w:rsidRPr="00310CB4">
          <w:rPr>
            <w:rStyle w:val="Hyperlink"/>
            <w:rFonts w:asciiTheme="majorHAnsi" w:hAnsiTheme="majorHAnsi"/>
            <w:i/>
            <w:sz w:val="20"/>
            <w:szCs w:val="20"/>
          </w:rPr>
          <w:t>Peace Corps</w:t>
        </w:r>
      </w:hyperlink>
      <w:r w:rsidRPr="00310CB4">
        <w:rPr>
          <w:rFonts w:asciiTheme="majorHAnsi" w:hAnsiTheme="majorHAnsi"/>
          <w:i/>
          <w:sz w:val="20"/>
          <w:szCs w:val="20"/>
        </w:rPr>
        <w:t xml:space="preserve"> is an agency of the U.S. federal government devoted to world peace and friendship. U.S. citizens volunteer two years to working in developing nations in the areas of health, education, sanitation and emerging and essential areas such as municipal development, information technology and business development. Peace Corps has been working in Paraguay since 1967. </w:t>
      </w:r>
    </w:p>
    <w:p w14:paraId="1473A033" w14:textId="77777777"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Educational Development</w:t>
      </w:r>
    </w:p>
    <w:p w14:paraId="32D57C0D"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Designed and conducted seminars in Leadership skills for K-16 leaders and educators</w:t>
      </w:r>
    </w:p>
    <w:p w14:paraId="4304C90D"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 xml:space="preserve">Conducted educational research for the Federation of Paraguayan Educators </w:t>
      </w:r>
    </w:p>
    <w:p w14:paraId="29A1D8C2"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 xml:space="preserve">Raised funds to build &amp; manage 2-story library </w:t>
      </w:r>
    </w:p>
    <w:p w14:paraId="41054692"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Developed and taught reading club for youth ages 6 to 19</w:t>
      </w:r>
    </w:p>
    <w:p w14:paraId="02711C72"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lastRenderedPageBreak/>
        <w:t>Conducted seminars in computer and internet use</w:t>
      </w:r>
    </w:p>
    <w:p w14:paraId="485CE6E1"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Conducted seminars to local English teachers in pronunciation and grammar</w:t>
      </w:r>
    </w:p>
    <w:p w14:paraId="2F1218B0"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Developed and taught seminars “Cooking with Soy” in rural communities</w:t>
      </w:r>
    </w:p>
    <w:p w14:paraId="6449E556"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Instructed “How to Plan My Life” seminars for youth</w:t>
      </w:r>
    </w:p>
    <w:p w14:paraId="01F00670"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Instructed Yoga</w:t>
      </w:r>
    </w:p>
    <w:p w14:paraId="702F238C" w14:textId="77777777" w:rsidR="00403CBD" w:rsidRPr="00310CB4" w:rsidRDefault="00403CBD" w:rsidP="003D2DEC">
      <w:pPr>
        <w:rPr>
          <w:rFonts w:asciiTheme="majorHAnsi" w:hAnsiTheme="majorHAnsi"/>
          <w:i/>
          <w:sz w:val="20"/>
          <w:szCs w:val="20"/>
        </w:rPr>
      </w:pPr>
    </w:p>
    <w:p w14:paraId="7033A344" w14:textId="77777777"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Municipal Development</w:t>
      </w:r>
    </w:p>
    <w:p w14:paraId="080B6AD5"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Collaborated with Mayor and Secretary of Youth Development of San Juan, Misiones</w:t>
      </w:r>
    </w:p>
    <w:p w14:paraId="390E32FD"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Designed and delivered programming in civic education &amp; community development for youth</w:t>
      </w:r>
    </w:p>
    <w:p w14:paraId="70C6E3EE"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Collaborated in implementation of PRODECO with State Government &amp; The World Bank</w:t>
      </w:r>
    </w:p>
    <w:p w14:paraId="1923215E"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Trained municipal employees in computer and administration skills</w:t>
      </w:r>
    </w:p>
    <w:p w14:paraId="73C3C905" w14:textId="77777777" w:rsidR="003D2DEC" w:rsidRPr="00310CB4" w:rsidRDefault="003D2DEC" w:rsidP="003D2DEC">
      <w:pPr>
        <w:numPr>
          <w:ilvl w:val="0"/>
          <w:numId w:val="16"/>
        </w:numPr>
        <w:tabs>
          <w:tab w:val="clear" w:pos="360"/>
        </w:tabs>
        <w:ind w:left="180" w:hanging="180"/>
        <w:rPr>
          <w:rFonts w:asciiTheme="majorHAnsi" w:hAnsiTheme="majorHAnsi"/>
          <w:sz w:val="20"/>
          <w:szCs w:val="20"/>
        </w:rPr>
      </w:pPr>
      <w:r w:rsidRPr="00310CB4">
        <w:rPr>
          <w:rFonts w:asciiTheme="majorHAnsi" w:hAnsiTheme="majorHAnsi"/>
          <w:sz w:val="20"/>
          <w:szCs w:val="20"/>
        </w:rPr>
        <w:t>Conducted Human Resources evaluations and training for Mayor</w:t>
      </w:r>
    </w:p>
    <w:p w14:paraId="5B739A9C" w14:textId="77777777" w:rsidR="00403CBD" w:rsidRPr="00310CB4" w:rsidRDefault="00403CBD" w:rsidP="003D2DEC">
      <w:pPr>
        <w:rPr>
          <w:rFonts w:asciiTheme="majorHAnsi" w:hAnsiTheme="majorHAnsi"/>
          <w:i/>
          <w:sz w:val="20"/>
          <w:szCs w:val="20"/>
        </w:rPr>
      </w:pPr>
    </w:p>
    <w:p w14:paraId="3903B5A9" w14:textId="77777777"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Peace Corps Trainer/Mentor</w:t>
      </w:r>
    </w:p>
    <w:p w14:paraId="5E5CDD26" w14:textId="77777777" w:rsidR="003D2DEC" w:rsidRPr="00310CB4" w:rsidRDefault="003D2DEC" w:rsidP="003D2DEC">
      <w:pPr>
        <w:numPr>
          <w:ilvl w:val="0"/>
          <w:numId w:val="18"/>
        </w:numPr>
        <w:tabs>
          <w:tab w:val="clear" w:pos="360"/>
        </w:tabs>
        <w:ind w:left="180" w:hanging="180"/>
        <w:rPr>
          <w:rFonts w:asciiTheme="majorHAnsi" w:hAnsiTheme="majorHAnsi"/>
          <w:sz w:val="20"/>
          <w:szCs w:val="20"/>
        </w:rPr>
      </w:pPr>
      <w:r w:rsidRPr="00310CB4">
        <w:rPr>
          <w:rFonts w:asciiTheme="majorHAnsi" w:hAnsiTheme="majorHAnsi"/>
          <w:sz w:val="20"/>
          <w:szCs w:val="20"/>
        </w:rPr>
        <w:t>Designed &amp; delivered training sessions in the area of municipal development &amp; cross-cultural immersion</w:t>
      </w:r>
    </w:p>
    <w:p w14:paraId="2B9CE2F5" w14:textId="77777777" w:rsidR="003D2DEC" w:rsidRPr="00310CB4" w:rsidRDefault="003D2DEC" w:rsidP="003D2DEC">
      <w:pPr>
        <w:numPr>
          <w:ilvl w:val="0"/>
          <w:numId w:val="18"/>
        </w:numPr>
        <w:tabs>
          <w:tab w:val="clear" w:pos="360"/>
        </w:tabs>
        <w:ind w:left="180" w:hanging="180"/>
        <w:rPr>
          <w:rFonts w:asciiTheme="majorHAnsi" w:hAnsiTheme="majorHAnsi"/>
          <w:sz w:val="20"/>
          <w:szCs w:val="20"/>
        </w:rPr>
      </w:pPr>
      <w:r w:rsidRPr="00310CB4">
        <w:rPr>
          <w:rFonts w:asciiTheme="majorHAnsi" w:hAnsiTheme="majorHAnsi"/>
          <w:sz w:val="20"/>
          <w:szCs w:val="20"/>
        </w:rPr>
        <w:t>Served as Peer Advisor to 180 volunteers across Paraguay</w:t>
      </w:r>
    </w:p>
    <w:p w14:paraId="3CBB96EA" w14:textId="77777777" w:rsidR="003D2DEC" w:rsidRPr="00310CB4" w:rsidRDefault="003D2DEC" w:rsidP="003D2DEC">
      <w:pPr>
        <w:numPr>
          <w:ilvl w:val="0"/>
          <w:numId w:val="18"/>
        </w:numPr>
        <w:tabs>
          <w:tab w:val="clear" w:pos="360"/>
        </w:tabs>
        <w:ind w:left="180" w:hanging="180"/>
        <w:rPr>
          <w:rFonts w:asciiTheme="majorHAnsi" w:hAnsiTheme="majorHAnsi"/>
          <w:sz w:val="20"/>
          <w:szCs w:val="20"/>
        </w:rPr>
      </w:pPr>
      <w:r w:rsidRPr="00310CB4">
        <w:rPr>
          <w:rFonts w:asciiTheme="majorHAnsi" w:hAnsiTheme="majorHAnsi"/>
          <w:sz w:val="20"/>
          <w:szCs w:val="20"/>
        </w:rPr>
        <w:t>Served as member of Safety &amp; Security Committee; co-authored Out of Site policy</w:t>
      </w:r>
    </w:p>
    <w:p w14:paraId="0399548C" w14:textId="77777777" w:rsidR="003D2DEC" w:rsidRPr="00310CB4" w:rsidRDefault="003D2DEC" w:rsidP="003D2DEC">
      <w:pPr>
        <w:rPr>
          <w:rFonts w:asciiTheme="majorHAnsi" w:hAnsiTheme="majorHAnsi"/>
          <w:b/>
          <w:smallCaps/>
          <w:sz w:val="20"/>
          <w:szCs w:val="20"/>
        </w:rPr>
      </w:pPr>
    </w:p>
    <w:p w14:paraId="2C4D218D" w14:textId="77777777" w:rsidR="003D2DEC" w:rsidRPr="00310CB4" w:rsidRDefault="003D2DEC" w:rsidP="003D2DEC">
      <w:pPr>
        <w:rPr>
          <w:rFonts w:asciiTheme="majorHAnsi" w:hAnsiTheme="majorHAnsi"/>
          <w:b/>
          <w:smallCaps/>
          <w:sz w:val="20"/>
          <w:szCs w:val="20"/>
        </w:rPr>
      </w:pPr>
      <w:r w:rsidRPr="00310CB4">
        <w:rPr>
          <w:rFonts w:asciiTheme="majorHAnsi" w:hAnsiTheme="majorHAnsi"/>
          <w:b/>
          <w:smallCaps/>
          <w:sz w:val="20"/>
          <w:szCs w:val="20"/>
        </w:rPr>
        <w:t>Director, Cronin International Center, Bentley University, 1997-2003</w:t>
      </w:r>
    </w:p>
    <w:p w14:paraId="260CFBE3" w14:textId="6E18E864"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 xml:space="preserve">Bentley University is a private university </w:t>
      </w:r>
      <w:r w:rsidR="00227C98" w:rsidRPr="00310CB4">
        <w:rPr>
          <w:rFonts w:asciiTheme="majorHAnsi" w:hAnsiTheme="majorHAnsi"/>
          <w:i/>
          <w:sz w:val="20"/>
          <w:szCs w:val="20"/>
        </w:rPr>
        <w:t>located in Waltham, MA and focuses on</w:t>
      </w:r>
      <w:r w:rsidRPr="00310CB4">
        <w:rPr>
          <w:rFonts w:asciiTheme="majorHAnsi" w:hAnsiTheme="majorHAnsi"/>
          <w:i/>
          <w:sz w:val="20"/>
          <w:szCs w:val="20"/>
        </w:rPr>
        <w:t xml:space="preserve"> information technology, global understa</w:t>
      </w:r>
      <w:r w:rsidR="00227C98" w:rsidRPr="00310CB4">
        <w:rPr>
          <w:rFonts w:asciiTheme="majorHAnsi" w:hAnsiTheme="majorHAnsi"/>
          <w:i/>
          <w:sz w:val="20"/>
          <w:szCs w:val="20"/>
        </w:rPr>
        <w:t>nding and interpersonal skills to education its students</w:t>
      </w:r>
      <w:r w:rsidRPr="00310CB4">
        <w:rPr>
          <w:rFonts w:asciiTheme="majorHAnsi" w:hAnsiTheme="majorHAnsi"/>
          <w:i/>
          <w:sz w:val="20"/>
          <w:szCs w:val="20"/>
        </w:rPr>
        <w:t xml:space="preserve">. </w:t>
      </w:r>
      <w:r w:rsidR="007870F6" w:rsidRPr="00310CB4">
        <w:rPr>
          <w:rFonts w:asciiTheme="majorHAnsi" w:hAnsiTheme="majorHAnsi"/>
          <w:i/>
          <w:sz w:val="20"/>
          <w:szCs w:val="20"/>
        </w:rPr>
        <w:t xml:space="preserve">The </w:t>
      </w:r>
      <w:hyperlink r:id="rId13" w:history="1">
        <w:r w:rsidR="007870F6" w:rsidRPr="00310CB4">
          <w:rPr>
            <w:rStyle w:val="Hyperlink"/>
            <w:rFonts w:asciiTheme="majorHAnsi" w:hAnsiTheme="majorHAnsi"/>
            <w:i/>
            <w:sz w:val="20"/>
            <w:szCs w:val="20"/>
          </w:rPr>
          <w:t>Cronin International Center</w:t>
        </w:r>
      </w:hyperlink>
      <w:r w:rsidR="007870F6" w:rsidRPr="00310CB4">
        <w:rPr>
          <w:rFonts w:asciiTheme="majorHAnsi" w:hAnsiTheme="majorHAnsi"/>
          <w:i/>
          <w:sz w:val="20"/>
          <w:szCs w:val="20"/>
        </w:rPr>
        <w:t xml:space="preserve"> p</w:t>
      </w:r>
      <w:r w:rsidRPr="00310CB4">
        <w:rPr>
          <w:rFonts w:asciiTheme="majorHAnsi" w:hAnsiTheme="majorHAnsi"/>
          <w:i/>
          <w:sz w:val="20"/>
          <w:szCs w:val="20"/>
        </w:rPr>
        <w:t>osition held responsibility of developing and budgeting of campus internationalization and cross-cultural preparation of students and faculty and reported to the Provost.</w:t>
      </w:r>
    </w:p>
    <w:p w14:paraId="5B27E8E3" w14:textId="77777777" w:rsidR="003D2DEC" w:rsidRPr="00310CB4" w:rsidRDefault="003D2DEC" w:rsidP="003D2DEC">
      <w:pPr>
        <w:pStyle w:val="Heading2"/>
        <w:spacing w:before="120" w:after="0"/>
        <w:rPr>
          <w:rFonts w:asciiTheme="majorHAnsi" w:hAnsiTheme="majorHAnsi"/>
          <w:b w:val="0"/>
          <w:sz w:val="20"/>
          <w:szCs w:val="20"/>
        </w:rPr>
      </w:pPr>
      <w:r w:rsidRPr="00310CB4">
        <w:rPr>
          <w:rFonts w:asciiTheme="majorHAnsi" w:hAnsiTheme="majorHAnsi"/>
          <w:b w:val="0"/>
          <w:sz w:val="20"/>
          <w:szCs w:val="20"/>
        </w:rPr>
        <w:t>Campus Internationalization</w:t>
      </w:r>
    </w:p>
    <w:p w14:paraId="251E39DD"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Gained approval for university financial aid to travel abroad to assist hi-need students</w:t>
      </w:r>
    </w:p>
    <w:p w14:paraId="139E8E42"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 xml:space="preserve">Developed partnerships &amp; cooperative agreements with institutions world-wide; </w:t>
      </w:r>
    </w:p>
    <w:p w14:paraId="44C42B94"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Designed and conducted on-site evaluation at partner institutions</w:t>
      </w:r>
    </w:p>
    <w:p w14:paraId="34C8B00C"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Developed cross-cultural training program for faculty and students</w:t>
      </w:r>
    </w:p>
    <w:p w14:paraId="121689B0"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Developed international course requirement for all undergraduates</w:t>
      </w:r>
    </w:p>
    <w:p w14:paraId="05ACE9CD"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Managed and distributed faculty development funds</w:t>
      </w:r>
    </w:p>
    <w:p w14:paraId="55920E2D" w14:textId="77777777" w:rsidR="003D2DEC" w:rsidRPr="00310CB4" w:rsidRDefault="003D2DEC" w:rsidP="003D2DEC">
      <w:pPr>
        <w:numPr>
          <w:ilvl w:val="0"/>
          <w:numId w:val="2"/>
        </w:numPr>
        <w:tabs>
          <w:tab w:val="clear" w:pos="360"/>
        </w:tabs>
        <w:ind w:left="180" w:hanging="180"/>
        <w:rPr>
          <w:rFonts w:asciiTheme="majorHAnsi" w:hAnsiTheme="majorHAnsi"/>
          <w:sz w:val="20"/>
          <w:szCs w:val="20"/>
        </w:rPr>
      </w:pPr>
      <w:r w:rsidRPr="00310CB4">
        <w:rPr>
          <w:rFonts w:asciiTheme="majorHAnsi" w:hAnsiTheme="majorHAnsi"/>
          <w:sz w:val="20"/>
          <w:szCs w:val="20"/>
        </w:rPr>
        <w:t>Assisted in the design of campus hi-tech language/communication laboratory</w:t>
      </w:r>
    </w:p>
    <w:p w14:paraId="5F36B0BC" w14:textId="77777777" w:rsidR="003D2DEC" w:rsidRPr="00310CB4" w:rsidRDefault="003D2DEC" w:rsidP="003D2DEC">
      <w:pPr>
        <w:pStyle w:val="Heading2"/>
        <w:rPr>
          <w:rFonts w:asciiTheme="majorHAnsi" w:hAnsiTheme="majorHAnsi"/>
          <w:b w:val="0"/>
          <w:sz w:val="20"/>
          <w:szCs w:val="20"/>
        </w:rPr>
      </w:pPr>
      <w:r w:rsidRPr="00310CB4">
        <w:rPr>
          <w:rFonts w:asciiTheme="majorHAnsi" w:hAnsiTheme="majorHAnsi"/>
          <w:b w:val="0"/>
          <w:sz w:val="20"/>
          <w:szCs w:val="20"/>
        </w:rPr>
        <w:t>Education Abroad</w:t>
      </w:r>
    </w:p>
    <w:p w14:paraId="5026F4B6"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 xml:space="preserve">Managed delivery of 11 semester education abroad programs &amp; exchange agreements </w:t>
      </w:r>
    </w:p>
    <w:p w14:paraId="0186D0D9"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Increased student participation-undergraduate 133(1997) to 324(2003); graduate 12(1997) to 50(2003)</w:t>
      </w:r>
    </w:p>
    <w:p w14:paraId="2C06C96F"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Increased minority student participation by 20%</w:t>
      </w:r>
    </w:p>
    <w:p w14:paraId="1B6A6E6F"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Designed and managed recruitment, advising and selection process of Bentley and non-Bentley students</w:t>
      </w:r>
    </w:p>
    <w:p w14:paraId="5D1B65C3"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Developed policies for all education abroad opportunities</w:t>
      </w:r>
    </w:p>
    <w:p w14:paraId="7F1BCC54"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Developed safety and evacuation plan for 11 sites overseas</w:t>
      </w:r>
    </w:p>
    <w:p w14:paraId="687ABCFB"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Developed marketing strategies: eliminated $20K publication, replaced with comprehensive website for marketing &amp; advising; select national-level advertising, on-campus recruitment &amp; promotion</w:t>
      </w:r>
    </w:p>
    <w:p w14:paraId="47B0DCCC"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Designed short-term faculty-led programs and internships</w:t>
      </w:r>
    </w:p>
    <w:p w14:paraId="6713625D"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Incorporated service learning/community volunteering into program sites</w:t>
      </w:r>
    </w:p>
    <w:p w14:paraId="6DB164F8"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Managed international exchange student admissions process—application review and visa clearance</w:t>
      </w:r>
    </w:p>
    <w:p w14:paraId="497B8078"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Acted as liaison and collaborated with 11 overseas, on-site representatives on program development</w:t>
      </w:r>
    </w:p>
    <w:p w14:paraId="21FC5788"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Planned, managed, forecasted $3million budget—exchange rations, fees, impact on College fiscal budget</w:t>
      </w:r>
    </w:p>
    <w:p w14:paraId="68B6D15F" w14:textId="77777777" w:rsidR="003D2DEC" w:rsidRPr="00310CB4" w:rsidRDefault="003D2DEC" w:rsidP="003D2DEC">
      <w:pPr>
        <w:numPr>
          <w:ilvl w:val="0"/>
          <w:numId w:val="3"/>
        </w:numPr>
        <w:tabs>
          <w:tab w:val="clear" w:pos="360"/>
        </w:tabs>
        <w:ind w:left="180" w:hanging="180"/>
        <w:rPr>
          <w:rFonts w:asciiTheme="majorHAnsi" w:hAnsiTheme="majorHAnsi"/>
          <w:sz w:val="20"/>
          <w:szCs w:val="20"/>
        </w:rPr>
      </w:pPr>
      <w:r w:rsidRPr="00310CB4">
        <w:rPr>
          <w:rFonts w:asciiTheme="majorHAnsi" w:hAnsiTheme="majorHAnsi"/>
          <w:sz w:val="20"/>
          <w:szCs w:val="20"/>
        </w:rPr>
        <w:t>Supervised three full-time in-house staff, oversaw professional development</w:t>
      </w:r>
    </w:p>
    <w:p w14:paraId="488B28F7" w14:textId="77777777" w:rsidR="003D2DEC" w:rsidRPr="00310CB4" w:rsidRDefault="003D2DEC" w:rsidP="003D2DEC">
      <w:pPr>
        <w:pStyle w:val="Heading2"/>
        <w:rPr>
          <w:rFonts w:asciiTheme="majorHAnsi" w:hAnsiTheme="majorHAnsi"/>
          <w:b w:val="0"/>
          <w:sz w:val="20"/>
          <w:szCs w:val="20"/>
        </w:rPr>
      </w:pPr>
      <w:r w:rsidRPr="00310CB4">
        <w:rPr>
          <w:rFonts w:asciiTheme="majorHAnsi" w:hAnsiTheme="majorHAnsi"/>
          <w:b w:val="0"/>
          <w:sz w:val="20"/>
          <w:szCs w:val="20"/>
        </w:rPr>
        <w:t>International Alumni Development</w:t>
      </w:r>
    </w:p>
    <w:p w14:paraId="1DAF6473" w14:textId="77777777" w:rsidR="003D2DEC" w:rsidRPr="00310CB4" w:rsidRDefault="003D2DEC" w:rsidP="003D2DEC">
      <w:pPr>
        <w:numPr>
          <w:ilvl w:val="0"/>
          <w:numId w:val="5"/>
        </w:numPr>
        <w:tabs>
          <w:tab w:val="clear" w:pos="360"/>
        </w:tabs>
        <w:ind w:left="180" w:hanging="180"/>
        <w:rPr>
          <w:rFonts w:asciiTheme="majorHAnsi" w:hAnsiTheme="majorHAnsi"/>
          <w:sz w:val="20"/>
          <w:szCs w:val="20"/>
        </w:rPr>
      </w:pPr>
      <w:r w:rsidRPr="00310CB4">
        <w:rPr>
          <w:rFonts w:asciiTheme="majorHAnsi" w:hAnsiTheme="majorHAnsi"/>
          <w:sz w:val="20"/>
          <w:szCs w:val="20"/>
        </w:rPr>
        <w:t>Established first international alumni chapters—Northern and Western India, Turkey and Greece</w:t>
      </w:r>
    </w:p>
    <w:p w14:paraId="6CAD45A6" w14:textId="77777777" w:rsidR="003D2DEC" w:rsidRPr="00310CB4" w:rsidRDefault="003D2DEC" w:rsidP="003D2DEC">
      <w:pPr>
        <w:numPr>
          <w:ilvl w:val="0"/>
          <w:numId w:val="5"/>
        </w:numPr>
        <w:tabs>
          <w:tab w:val="clear" w:pos="360"/>
        </w:tabs>
        <w:ind w:left="180" w:hanging="180"/>
        <w:rPr>
          <w:rFonts w:asciiTheme="majorHAnsi" w:hAnsiTheme="majorHAnsi"/>
          <w:sz w:val="20"/>
          <w:szCs w:val="20"/>
        </w:rPr>
      </w:pPr>
      <w:r w:rsidRPr="00310CB4">
        <w:rPr>
          <w:rFonts w:asciiTheme="majorHAnsi" w:hAnsiTheme="majorHAnsi"/>
          <w:sz w:val="20"/>
          <w:szCs w:val="20"/>
        </w:rPr>
        <w:t>Developed short-term faculty-led program in conjunction with international alumni</w:t>
      </w:r>
    </w:p>
    <w:p w14:paraId="53E4C243" w14:textId="77777777" w:rsidR="00D11C3F" w:rsidRPr="00310CB4" w:rsidRDefault="00D11C3F" w:rsidP="003D2DEC">
      <w:pPr>
        <w:rPr>
          <w:rFonts w:asciiTheme="majorHAnsi" w:hAnsiTheme="majorHAnsi"/>
          <w:b/>
          <w:smallCaps/>
          <w:sz w:val="20"/>
          <w:szCs w:val="20"/>
        </w:rPr>
      </w:pPr>
    </w:p>
    <w:p w14:paraId="4E55E225" w14:textId="77777777" w:rsidR="003D2DEC" w:rsidRPr="00310CB4" w:rsidRDefault="003D2DEC" w:rsidP="003D2DEC">
      <w:pPr>
        <w:rPr>
          <w:rFonts w:asciiTheme="majorHAnsi" w:hAnsiTheme="majorHAnsi"/>
          <w:b/>
          <w:smallCaps/>
          <w:sz w:val="20"/>
          <w:szCs w:val="20"/>
        </w:rPr>
      </w:pPr>
      <w:r w:rsidRPr="00310CB4">
        <w:rPr>
          <w:rFonts w:asciiTheme="majorHAnsi" w:hAnsiTheme="majorHAnsi"/>
          <w:b/>
          <w:smallCaps/>
          <w:sz w:val="20"/>
          <w:szCs w:val="20"/>
        </w:rPr>
        <w:t>Program Coordinator, Cronin International Center, Bentley University, 1997</w:t>
      </w:r>
    </w:p>
    <w:p w14:paraId="4FD1948F" w14:textId="77777777" w:rsidR="003D2DEC" w:rsidRPr="00310CB4" w:rsidRDefault="003D2DEC" w:rsidP="003D2DEC">
      <w:pPr>
        <w:numPr>
          <w:ilvl w:val="0"/>
          <w:numId w:val="10"/>
        </w:numPr>
        <w:tabs>
          <w:tab w:val="clear" w:pos="360"/>
        </w:tabs>
        <w:ind w:left="180" w:hanging="180"/>
        <w:rPr>
          <w:rFonts w:asciiTheme="majorHAnsi" w:hAnsiTheme="majorHAnsi"/>
          <w:sz w:val="20"/>
          <w:szCs w:val="20"/>
        </w:rPr>
      </w:pPr>
      <w:r w:rsidRPr="00310CB4">
        <w:rPr>
          <w:rFonts w:asciiTheme="majorHAnsi" w:hAnsiTheme="majorHAnsi"/>
          <w:sz w:val="20"/>
          <w:szCs w:val="20"/>
        </w:rPr>
        <w:t>Provided personal &amp; academic advising to students on study abroad opportunities</w:t>
      </w:r>
    </w:p>
    <w:p w14:paraId="363D1A1A" w14:textId="77777777" w:rsidR="003D2DEC" w:rsidRPr="00310CB4" w:rsidRDefault="003D2DEC" w:rsidP="003D2DEC">
      <w:pPr>
        <w:numPr>
          <w:ilvl w:val="0"/>
          <w:numId w:val="10"/>
        </w:numPr>
        <w:tabs>
          <w:tab w:val="clear" w:pos="360"/>
        </w:tabs>
        <w:ind w:left="180" w:hanging="180"/>
        <w:rPr>
          <w:rFonts w:asciiTheme="majorHAnsi" w:hAnsiTheme="majorHAnsi"/>
          <w:sz w:val="20"/>
          <w:szCs w:val="20"/>
        </w:rPr>
      </w:pPr>
      <w:r w:rsidRPr="00310CB4">
        <w:rPr>
          <w:rFonts w:asciiTheme="majorHAnsi" w:hAnsiTheme="majorHAnsi"/>
          <w:sz w:val="20"/>
          <w:szCs w:val="20"/>
        </w:rPr>
        <w:t>Revised &amp; updated publications</w:t>
      </w:r>
    </w:p>
    <w:p w14:paraId="611F1D5A" w14:textId="77777777" w:rsidR="003D2DEC" w:rsidRPr="00310CB4" w:rsidRDefault="003D2DEC" w:rsidP="003D2DEC">
      <w:pPr>
        <w:numPr>
          <w:ilvl w:val="0"/>
          <w:numId w:val="10"/>
        </w:numPr>
        <w:tabs>
          <w:tab w:val="clear" w:pos="360"/>
        </w:tabs>
        <w:ind w:left="180" w:hanging="180"/>
        <w:rPr>
          <w:rFonts w:asciiTheme="majorHAnsi" w:hAnsiTheme="majorHAnsi"/>
          <w:sz w:val="20"/>
          <w:szCs w:val="20"/>
        </w:rPr>
      </w:pPr>
      <w:r w:rsidRPr="00310CB4">
        <w:rPr>
          <w:rFonts w:asciiTheme="majorHAnsi" w:hAnsiTheme="majorHAnsi"/>
          <w:sz w:val="20"/>
          <w:szCs w:val="20"/>
        </w:rPr>
        <w:t>Designed &amp;implemented programming for international student population—orientation and activities</w:t>
      </w:r>
    </w:p>
    <w:p w14:paraId="01B5F199" w14:textId="77777777" w:rsidR="003D2DEC" w:rsidRPr="00310CB4" w:rsidRDefault="003D2DEC" w:rsidP="003D2DEC">
      <w:pPr>
        <w:numPr>
          <w:ilvl w:val="0"/>
          <w:numId w:val="10"/>
        </w:numPr>
        <w:tabs>
          <w:tab w:val="clear" w:pos="360"/>
        </w:tabs>
        <w:ind w:left="180" w:hanging="180"/>
        <w:rPr>
          <w:rFonts w:asciiTheme="majorHAnsi" w:hAnsiTheme="majorHAnsi"/>
          <w:sz w:val="20"/>
          <w:szCs w:val="20"/>
        </w:rPr>
      </w:pPr>
      <w:r w:rsidRPr="00310CB4">
        <w:rPr>
          <w:rFonts w:asciiTheme="majorHAnsi" w:hAnsiTheme="majorHAnsi"/>
          <w:sz w:val="20"/>
          <w:szCs w:val="20"/>
        </w:rPr>
        <w:t>Oversaw International Peer Advisor program including staff hiring, training and logistics</w:t>
      </w:r>
    </w:p>
    <w:p w14:paraId="247A3876" w14:textId="0D7C9980" w:rsidR="00FA113D" w:rsidRPr="00310CB4" w:rsidRDefault="00FA113D" w:rsidP="003D2DEC">
      <w:pPr>
        <w:rPr>
          <w:rFonts w:asciiTheme="majorHAnsi" w:hAnsiTheme="majorHAnsi"/>
          <w:b/>
          <w:smallCaps/>
          <w:sz w:val="20"/>
          <w:szCs w:val="20"/>
        </w:rPr>
      </w:pPr>
    </w:p>
    <w:p w14:paraId="3C021D46" w14:textId="77777777" w:rsidR="003D2DEC" w:rsidRPr="00310CB4" w:rsidRDefault="003D2DEC" w:rsidP="003D2DEC">
      <w:pPr>
        <w:rPr>
          <w:rFonts w:asciiTheme="majorHAnsi" w:hAnsiTheme="majorHAnsi"/>
          <w:b/>
          <w:smallCaps/>
          <w:sz w:val="20"/>
          <w:szCs w:val="20"/>
        </w:rPr>
      </w:pPr>
      <w:r w:rsidRPr="00310CB4">
        <w:rPr>
          <w:rFonts w:asciiTheme="majorHAnsi" w:hAnsiTheme="majorHAnsi"/>
          <w:b/>
          <w:smallCaps/>
          <w:sz w:val="20"/>
          <w:szCs w:val="20"/>
        </w:rPr>
        <w:t>International Study Advisor, Office of International Programs, Boston College, 1994-1997</w:t>
      </w:r>
    </w:p>
    <w:p w14:paraId="3829E418" w14:textId="27EE78F6" w:rsidR="003D2DEC" w:rsidRPr="00310CB4" w:rsidRDefault="003D2DEC" w:rsidP="003D2DEC">
      <w:pPr>
        <w:rPr>
          <w:rFonts w:asciiTheme="majorHAnsi" w:hAnsiTheme="majorHAnsi"/>
          <w:i/>
          <w:sz w:val="20"/>
          <w:szCs w:val="20"/>
        </w:rPr>
      </w:pPr>
      <w:r w:rsidRPr="00310CB4">
        <w:rPr>
          <w:rFonts w:asciiTheme="majorHAnsi" w:hAnsiTheme="majorHAnsi"/>
          <w:i/>
          <w:sz w:val="20"/>
          <w:szCs w:val="20"/>
        </w:rPr>
        <w:t xml:space="preserve">Boston College is a large university located in Chestnut Hill, MA. It educates more than 12,000 undergraduate and graduate students in the arts, sciences and business administration. The </w:t>
      </w:r>
      <w:hyperlink r:id="rId14" w:history="1">
        <w:r w:rsidR="007870F6" w:rsidRPr="00310CB4">
          <w:rPr>
            <w:rStyle w:val="Hyperlink"/>
            <w:rFonts w:asciiTheme="majorHAnsi" w:hAnsiTheme="majorHAnsi"/>
            <w:i/>
            <w:sz w:val="20"/>
            <w:szCs w:val="20"/>
          </w:rPr>
          <w:t>Office of International Programs</w:t>
        </w:r>
      </w:hyperlink>
      <w:r w:rsidRPr="00310CB4">
        <w:rPr>
          <w:rFonts w:asciiTheme="majorHAnsi" w:hAnsiTheme="majorHAnsi"/>
          <w:i/>
          <w:sz w:val="20"/>
          <w:szCs w:val="20"/>
        </w:rPr>
        <w:t xml:space="preserve"> is responsible for the development of international academic and programmatic affairs. The position reports to the Director and supervised four subordinates.</w:t>
      </w:r>
    </w:p>
    <w:p w14:paraId="3A203925" w14:textId="7630C9FC"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Provided program and academic advising on 40+ Boston</w:t>
      </w:r>
      <w:r w:rsidR="008C2FD5" w:rsidRPr="00310CB4">
        <w:rPr>
          <w:rFonts w:asciiTheme="majorHAnsi" w:hAnsiTheme="majorHAnsi"/>
          <w:sz w:val="20"/>
          <w:szCs w:val="20"/>
        </w:rPr>
        <w:t xml:space="preserve"> College international programs including study abroad, Sister Cities programs, faculty-led programs.</w:t>
      </w:r>
    </w:p>
    <w:p w14:paraId="013D24C6"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Organized campus-wide recruitment</w:t>
      </w:r>
    </w:p>
    <w:p w14:paraId="21B87BBA"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Managed international exchange student admissions process—application review and visa clearance</w:t>
      </w:r>
    </w:p>
    <w:p w14:paraId="3D6F4019"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Co-managed international student orientation, programming and transition services</w:t>
      </w:r>
    </w:p>
    <w:p w14:paraId="6FFAE6E4"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Coordinated service-learning opportunities for international students and peer advisors</w:t>
      </w:r>
    </w:p>
    <w:p w14:paraId="0778BF41"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Developed partnerships with key campus offices to promote international programs</w:t>
      </w:r>
    </w:p>
    <w:p w14:paraId="3E4DCEFF" w14:textId="77777777" w:rsidR="003D2DEC" w:rsidRPr="00310CB4" w:rsidRDefault="003D2DEC" w:rsidP="003D2DEC">
      <w:pPr>
        <w:numPr>
          <w:ilvl w:val="0"/>
          <w:numId w:val="11"/>
        </w:numPr>
        <w:tabs>
          <w:tab w:val="clear" w:pos="360"/>
        </w:tabs>
        <w:ind w:left="180" w:hanging="180"/>
        <w:rPr>
          <w:rFonts w:asciiTheme="majorHAnsi" w:hAnsiTheme="majorHAnsi"/>
          <w:sz w:val="20"/>
          <w:szCs w:val="20"/>
        </w:rPr>
      </w:pPr>
      <w:r w:rsidRPr="00310CB4">
        <w:rPr>
          <w:rFonts w:asciiTheme="majorHAnsi" w:hAnsiTheme="majorHAnsi"/>
          <w:sz w:val="20"/>
          <w:szCs w:val="20"/>
        </w:rPr>
        <w:t>Managed logistics of faculty travel and international scholar visits</w:t>
      </w:r>
    </w:p>
    <w:p w14:paraId="4A0AD0D2" w14:textId="77777777" w:rsidR="003D2DEC" w:rsidRPr="00310CB4" w:rsidRDefault="003D2DEC" w:rsidP="003D2DEC">
      <w:pPr>
        <w:pStyle w:val="Heading1"/>
        <w:tabs>
          <w:tab w:val="left" w:pos="1440"/>
          <w:tab w:val="left" w:pos="2160"/>
        </w:tabs>
        <w:spacing w:after="0"/>
        <w:rPr>
          <w:rFonts w:asciiTheme="majorHAnsi" w:hAnsiTheme="majorHAnsi"/>
          <w:caps/>
          <w:sz w:val="20"/>
          <w:szCs w:val="20"/>
        </w:rPr>
      </w:pPr>
      <w:r w:rsidRPr="00310CB4">
        <w:rPr>
          <w:rFonts w:asciiTheme="majorHAnsi" w:hAnsiTheme="majorHAnsi"/>
          <w:caps/>
          <w:sz w:val="20"/>
          <w:szCs w:val="20"/>
        </w:rPr>
        <w:t>other Related experience</w:t>
      </w:r>
    </w:p>
    <w:p w14:paraId="1BF9ED5F" w14:textId="77777777" w:rsidR="003D2DEC" w:rsidRPr="00310CB4" w:rsidRDefault="003D2DEC" w:rsidP="003D2DEC">
      <w:pPr>
        <w:pStyle w:val="Heading1"/>
        <w:tabs>
          <w:tab w:val="left" w:pos="1440"/>
          <w:tab w:val="left" w:pos="2160"/>
        </w:tabs>
        <w:spacing w:before="0" w:after="0"/>
        <w:rPr>
          <w:rFonts w:asciiTheme="majorHAnsi" w:hAnsiTheme="majorHAnsi"/>
          <w:b w:val="0"/>
          <w:smallCaps/>
          <w:sz w:val="20"/>
          <w:szCs w:val="20"/>
        </w:rPr>
      </w:pPr>
      <w:r w:rsidRPr="00310CB4">
        <w:rPr>
          <w:rFonts w:asciiTheme="majorHAnsi" w:hAnsiTheme="majorHAnsi"/>
          <w:b w:val="0"/>
          <w:smallCaps/>
          <w:sz w:val="20"/>
          <w:szCs w:val="20"/>
        </w:rPr>
        <w:t xml:space="preserve">Investor Relations Representative, </w:t>
      </w:r>
      <w:proofErr w:type="spellStart"/>
      <w:r w:rsidRPr="00310CB4">
        <w:rPr>
          <w:rFonts w:asciiTheme="majorHAnsi" w:hAnsiTheme="majorHAnsi"/>
          <w:b w:val="0"/>
          <w:smallCaps/>
          <w:sz w:val="20"/>
          <w:szCs w:val="20"/>
        </w:rPr>
        <w:t>Equiserve</w:t>
      </w:r>
      <w:proofErr w:type="spellEnd"/>
      <w:r w:rsidRPr="00310CB4">
        <w:rPr>
          <w:rFonts w:asciiTheme="majorHAnsi" w:hAnsiTheme="majorHAnsi"/>
          <w:b w:val="0"/>
          <w:smallCaps/>
          <w:sz w:val="20"/>
          <w:szCs w:val="20"/>
        </w:rPr>
        <w:t>, 1993-1994</w:t>
      </w:r>
    </w:p>
    <w:p w14:paraId="5E140A42" w14:textId="77777777" w:rsidR="003D2DEC" w:rsidRPr="00310CB4" w:rsidRDefault="003D2DEC" w:rsidP="003D2DEC">
      <w:pPr>
        <w:pStyle w:val="BodyText"/>
        <w:tabs>
          <w:tab w:val="left" w:pos="1440"/>
          <w:tab w:val="left" w:pos="2340"/>
        </w:tabs>
        <w:rPr>
          <w:rFonts w:asciiTheme="majorHAnsi" w:hAnsiTheme="majorHAnsi"/>
          <w:b w:val="0"/>
          <w:smallCaps/>
          <w:lang w:val="en-US"/>
        </w:rPr>
      </w:pPr>
      <w:r w:rsidRPr="00310CB4">
        <w:rPr>
          <w:rFonts w:asciiTheme="majorHAnsi" w:hAnsiTheme="majorHAnsi"/>
          <w:b w:val="0"/>
          <w:smallCaps/>
          <w:lang w:val="en-US"/>
        </w:rPr>
        <w:t>Coordinator of Student Affairs, Language Institute for English, 1992-1993</w:t>
      </w:r>
    </w:p>
    <w:p w14:paraId="41DA8162" w14:textId="77777777" w:rsidR="003D2DEC" w:rsidRPr="00310CB4" w:rsidRDefault="003D2DEC" w:rsidP="003D2DEC">
      <w:pPr>
        <w:pStyle w:val="Heading1"/>
        <w:tabs>
          <w:tab w:val="left" w:pos="1440"/>
          <w:tab w:val="left" w:pos="2340"/>
        </w:tabs>
        <w:spacing w:before="0" w:after="0"/>
        <w:rPr>
          <w:rFonts w:asciiTheme="majorHAnsi" w:hAnsiTheme="majorHAnsi"/>
          <w:b w:val="0"/>
          <w:smallCaps/>
          <w:sz w:val="20"/>
          <w:szCs w:val="20"/>
        </w:rPr>
      </w:pPr>
      <w:r w:rsidRPr="00310CB4">
        <w:rPr>
          <w:rFonts w:asciiTheme="majorHAnsi" w:hAnsiTheme="majorHAnsi"/>
          <w:b w:val="0"/>
          <w:smallCaps/>
          <w:sz w:val="20"/>
          <w:szCs w:val="20"/>
        </w:rPr>
        <w:t>Activity Coordinator, Experiment in International Living, 1992</w:t>
      </w:r>
    </w:p>
    <w:p w14:paraId="76A26CA8" w14:textId="77777777" w:rsidR="003D2DEC" w:rsidRPr="00310CB4" w:rsidRDefault="003D2DEC" w:rsidP="003D2DEC">
      <w:pPr>
        <w:pStyle w:val="Heading1"/>
        <w:spacing w:before="0" w:after="0"/>
        <w:rPr>
          <w:rFonts w:asciiTheme="majorHAnsi" w:hAnsiTheme="majorHAnsi"/>
          <w:b w:val="0"/>
          <w:smallCaps/>
          <w:sz w:val="20"/>
          <w:szCs w:val="20"/>
        </w:rPr>
      </w:pPr>
      <w:r w:rsidRPr="00310CB4">
        <w:rPr>
          <w:rFonts w:asciiTheme="majorHAnsi" w:hAnsiTheme="majorHAnsi"/>
          <w:b w:val="0"/>
          <w:smallCaps/>
          <w:sz w:val="20"/>
          <w:szCs w:val="20"/>
        </w:rPr>
        <w:t>Financial Aid Assistant, Boston College, 1988-1992</w:t>
      </w:r>
    </w:p>
    <w:p w14:paraId="502F63FD" w14:textId="5386CC55" w:rsidR="003D2DEC" w:rsidRPr="00310CB4" w:rsidRDefault="003D2DEC" w:rsidP="003D2DEC">
      <w:pPr>
        <w:spacing w:before="240"/>
        <w:rPr>
          <w:rFonts w:asciiTheme="majorHAnsi" w:hAnsiTheme="majorHAnsi"/>
          <w:b/>
          <w:caps/>
          <w:sz w:val="20"/>
          <w:szCs w:val="20"/>
        </w:rPr>
      </w:pPr>
      <w:r w:rsidRPr="00310CB4">
        <w:rPr>
          <w:rFonts w:asciiTheme="majorHAnsi" w:hAnsiTheme="majorHAnsi"/>
          <w:b/>
          <w:caps/>
          <w:sz w:val="20"/>
          <w:szCs w:val="20"/>
        </w:rPr>
        <w:t>Publications</w:t>
      </w:r>
      <w:r w:rsidR="004E005B" w:rsidRPr="00310CB4">
        <w:rPr>
          <w:rFonts w:asciiTheme="majorHAnsi" w:hAnsiTheme="majorHAnsi"/>
          <w:b/>
          <w:caps/>
          <w:sz w:val="20"/>
          <w:szCs w:val="20"/>
        </w:rPr>
        <w:t xml:space="preserve"> (books &amp; articles)</w:t>
      </w:r>
    </w:p>
    <w:p w14:paraId="4AB659CA" w14:textId="77777777" w:rsidR="00910366" w:rsidRPr="00310CB4" w:rsidRDefault="00E175EA" w:rsidP="00910366">
      <w:pPr>
        <w:rPr>
          <w:rFonts w:eastAsia="Cambria"/>
          <w:i/>
          <w:iCs/>
          <w:sz w:val="20"/>
          <w:szCs w:val="20"/>
        </w:rPr>
      </w:pPr>
      <w:r w:rsidRPr="00310CB4">
        <w:rPr>
          <w:rFonts w:asciiTheme="majorHAnsi" w:hAnsiTheme="majorHAnsi"/>
          <w:smallCaps/>
          <w:noProof/>
          <w:sz w:val="20"/>
          <w:szCs w:val="20"/>
        </w:rPr>
        <mc:AlternateContent>
          <mc:Choice Requires="wps">
            <w:drawing>
              <wp:anchor distT="0" distB="0" distL="114300" distR="114300" simplePos="0" relativeHeight="251655168" behindDoc="0" locked="0" layoutInCell="1" allowOverlap="1" wp14:anchorId="7DDC9584" wp14:editId="1260D3CE">
                <wp:simplePos x="0" y="0"/>
                <wp:positionH relativeFrom="column">
                  <wp:posOffset>0</wp:posOffset>
                </wp:positionH>
                <wp:positionV relativeFrom="paragraph">
                  <wp:posOffset>99695</wp:posOffset>
                </wp:positionV>
                <wp:extent cx="5852795" cy="635"/>
                <wp:effectExtent l="12700" t="10795" r="27305" b="26670"/>
                <wp:wrapTight wrapText="bothSides">
                  <wp:wrapPolygon edited="0">
                    <wp:start x="-70" y="-2147483648"/>
                    <wp:lineTo x="-70" y="-2147483648"/>
                    <wp:lineTo x="21635" y="-2147483648"/>
                    <wp:lineTo x="21635" y="-2147483648"/>
                    <wp:lineTo x="-70" y="-2147483648"/>
                  </wp:wrapPolygon>
                </wp:wrapTight>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CFC0C"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60.8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" strokeweight="1.25pt">
                <v:stroke startarrowwidth="narrow" startarrowlength="short" endarrowwidth="narrow" endarrowlength="short"/>
                <w10:wrap type="tight"/>
              </v:line>
            </w:pict>
          </mc:Fallback>
        </mc:AlternateContent>
      </w:r>
      <w:r w:rsidR="00910366" w:rsidRPr="00310CB4">
        <w:rPr>
          <w:rFonts w:eastAsia="Cambria"/>
          <w:i/>
          <w:iCs/>
          <w:sz w:val="20"/>
          <w:szCs w:val="20"/>
        </w:rPr>
        <w:t xml:space="preserve"> </w:t>
      </w:r>
    </w:p>
    <w:p w14:paraId="1176B228" w14:textId="77777777" w:rsidR="00910366" w:rsidRPr="00310CB4" w:rsidRDefault="00910366" w:rsidP="00910366">
      <w:pPr>
        <w:rPr>
          <w:rFonts w:eastAsia="Cambria"/>
          <w:i/>
          <w:iCs/>
          <w:sz w:val="20"/>
          <w:szCs w:val="20"/>
        </w:rPr>
      </w:pPr>
    </w:p>
    <w:p w14:paraId="19793801" w14:textId="6245B778" w:rsidR="00A00ED8" w:rsidRPr="00310CB4" w:rsidRDefault="00A00ED8" w:rsidP="00A00ED8">
      <w:pPr>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sz w:val="20"/>
          <w:szCs w:val="20"/>
        </w:rPr>
        <w:t>Perry, J.A. (</w:t>
      </w:r>
      <w:r w:rsidR="004C5D18" w:rsidRPr="00310CB4">
        <w:rPr>
          <w:rFonts w:asciiTheme="majorHAnsi" w:eastAsia="Cambria" w:hAnsiTheme="majorHAnsi" w:cstheme="majorHAnsi"/>
          <w:sz w:val="20"/>
          <w:szCs w:val="20"/>
        </w:rPr>
        <w:t>in press</w:t>
      </w:r>
      <w:r w:rsidRPr="00310CB4">
        <w:rPr>
          <w:rFonts w:asciiTheme="majorHAnsi" w:eastAsia="Cambria" w:hAnsiTheme="majorHAnsi" w:cstheme="majorHAnsi"/>
          <w:sz w:val="20"/>
          <w:szCs w:val="20"/>
        </w:rPr>
        <w:t xml:space="preserve">) </w:t>
      </w:r>
      <w:r w:rsidRPr="00310CB4">
        <w:rPr>
          <w:rFonts w:asciiTheme="majorHAnsi" w:hAnsiTheme="majorHAnsi" w:cstheme="majorHAnsi"/>
          <w:i/>
          <w:color w:val="000000" w:themeColor="text1"/>
          <w:sz w:val="20"/>
          <w:szCs w:val="20"/>
        </w:rPr>
        <w:t>Reclaiming the education doctorate: A guidebook for preparing scholarly practitioners.</w:t>
      </w:r>
      <w:r w:rsidR="004C5D18" w:rsidRPr="00310CB4">
        <w:rPr>
          <w:rFonts w:asciiTheme="majorHAnsi" w:hAnsiTheme="majorHAnsi" w:cstheme="majorHAnsi"/>
          <w:i/>
          <w:color w:val="000000" w:themeColor="text1"/>
          <w:sz w:val="20"/>
          <w:szCs w:val="20"/>
        </w:rPr>
        <w:t xml:space="preserve"> </w:t>
      </w:r>
      <w:r w:rsidRPr="00310CB4">
        <w:rPr>
          <w:rFonts w:asciiTheme="majorHAnsi" w:hAnsiTheme="majorHAnsi" w:cstheme="majorHAnsi"/>
          <w:color w:val="222222"/>
          <w:sz w:val="20"/>
          <w:szCs w:val="20"/>
          <w:shd w:val="clear" w:color="auto" w:fill="FFFFFF"/>
        </w:rPr>
        <w:t>Myers Education Press.</w:t>
      </w:r>
    </w:p>
    <w:p w14:paraId="279C656A" w14:textId="35EB5FC9" w:rsidR="0022215A" w:rsidRPr="00310CB4" w:rsidRDefault="0022215A" w:rsidP="00A00ED8">
      <w:pPr>
        <w:rPr>
          <w:rFonts w:asciiTheme="majorHAnsi" w:hAnsiTheme="majorHAnsi" w:cstheme="majorHAnsi"/>
          <w:color w:val="222222"/>
          <w:sz w:val="20"/>
          <w:szCs w:val="20"/>
          <w:shd w:val="clear" w:color="auto" w:fill="FFFFFF"/>
        </w:rPr>
      </w:pPr>
    </w:p>
    <w:p w14:paraId="4941B36C" w14:textId="7A89BD46" w:rsidR="0022215A" w:rsidRPr="00310CB4" w:rsidRDefault="0022215A" w:rsidP="0022215A">
      <w:pPr>
        <w:autoSpaceDE w:val="0"/>
        <w:autoSpaceDN w:val="0"/>
        <w:adjustRightInd w:val="0"/>
        <w:rPr>
          <w:rFonts w:asciiTheme="majorHAnsi" w:eastAsia="Cambria" w:hAnsiTheme="majorHAnsi" w:cstheme="majorHAnsi"/>
          <w:i/>
          <w:iCs/>
          <w:sz w:val="20"/>
          <w:szCs w:val="20"/>
        </w:rPr>
      </w:pPr>
      <w:r w:rsidRPr="00310CB4">
        <w:rPr>
          <w:rFonts w:asciiTheme="majorHAnsi" w:hAnsiTheme="majorHAnsi" w:cstheme="majorHAnsi"/>
          <w:color w:val="222222"/>
          <w:sz w:val="20"/>
          <w:szCs w:val="20"/>
          <w:shd w:val="clear" w:color="auto" w:fill="FFFFFF"/>
        </w:rPr>
        <w:t>Firestone, W.A., Seashore Louis, K., Leland, A.S., Perry, J.A. (2023). Learning to use research evidence: The</w:t>
      </w:r>
    </w:p>
    <w:p w14:paraId="4E133026" w14:textId="56B0C034" w:rsidR="0022215A" w:rsidRPr="00310CB4" w:rsidRDefault="0022215A" w:rsidP="0022215A">
      <w:pPr>
        <w:rPr>
          <w:rFonts w:asciiTheme="majorHAnsi" w:hAnsiTheme="majorHAnsi" w:cstheme="majorHAnsi"/>
          <w:color w:val="222222"/>
          <w:sz w:val="20"/>
          <w:szCs w:val="20"/>
          <w:shd w:val="clear" w:color="auto" w:fill="FFFFFF"/>
        </w:rPr>
      </w:pPr>
      <w:r w:rsidRPr="00310CB4">
        <w:rPr>
          <w:rFonts w:asciiTheme="majorHAnsi" w:hAnsiTheme="majorHAnsi" w:cstheme="majorHAnsi"/>
          <w:color w:val="222222"/>
          <w:sz w:val="20"/>
          <w:szCs w:val="20"/>
          <w:shd w:val="clear" w:color="auto" w:fill="FFFFFF"/>
        </w:rPr>
        <w:t xml:space="preserve">case of the education doctorate. </w:t>
      </w:r>
      <w:r w:rsidRPr="00310CB4">
        <w:rPr>
          <w:rFonts w:asciiTheme="majorHAnsi" w:hAnsiTheme="majorHAnsi" w:cstheme="majorHAnsi"/>
          <w:i/>
          <w:iCs/>
          <w:color w:val="222222"/>
          <w:sz w:val="20"/>
          <w:szCs w:val="20"/>
          <w:shd w:val="clear" w:color="auto" w:fill="FFFFFF"/>
        </w:rPr>
        <w:t>Journal of Research on Leadership Education</w:t>
      </w:r>
      <w:r w:rsidRPr="00310CB4">
        <w:rPr>
          <w:rFonts w:asciiTheme="majorHAnsi" w:hAnsiTheme="majorHAnsi" w:cstheme="majorHAnsi"/>
          <w:color w:val="222222"/>
          <w:sz w:val="20"/>
          <w:szCs w:val="20"/>
          <w:shd w:val="clear" w:color="auto" w:fill="FFFFFF"/>
        </w:rPr>
        <w:t xml:space="preserve">, 00(0), 1—22. </w:t>
      </w:r>
      <w:r w:rsidRPr="00310CB4">
        <w:rPr>
          <w:rFonts w:asciiTheme="majorHAnsi" w:eastAsia="Cambria" w:hAnsiTheme="majorHAnsi" w:cstheme="majorHAnsi"/>
          <w:i/>
          <w:iCs/>
          <w:sz w:val="20"/>
          <w:szCs w:val="20"/>
        </w:rPr>
        <w:t>DOI: 10.1177/19427751231169314</w:t>
      </w:r>
      <w:r w:rsidRPr="00310CB4">
        <w:rPr>
          <w:rFonts w:asciiTheme="majorHAnsi" w:hAnsiTheme="majorHAnsi" w:cstheme="majorHAnsi"/>
          <w:color w:val="222222"/>
          <w:sz w:val="20"/>
          <w:szCs w:val="20"/>
          <w:shd w:val="clear" w:color="auto" w:fill="FFFFFF"/>
        </w:rPr>
        <w:t>e</w:t>
      </w:r>
    </w:p>
    <w:p w14:paraId="7FE440DB" w14:textId="1AB34250" w:rsidR="00B616DD" w:rsidRPr="00310CB4" w:rsidRDefault="00B616DD" w:rsidP="00A00ED8">
      <w:pPr>
        <w:rPr>
          <w:rFonts w:asciiTheme="majorHAnsi" w:hAnsiTheme="majorHAnsi" w:cstheme="majorHAnsi"/>
          <w:color w:val="222222"/>
          <w:sz w:val="20"/>
          <w:szCs w:val="20"/>
          <w:shd w:val="clear" w:color="auto" w:fill="FFFFFF"/>
        </w:rPr>
      </w:pPr>
    </w:p>
    <w:p w14:paraId="6B2A375A" w14:textId="2CFC3338" w:rsidR="004C5D18" w:rsidRPr="00310CB4" w:rsidRDefault="004C5D18" w:rsidP="004C5D18">
      <w:pPr>
        <w:rPr>
          <w:rFonts w:asciiTheme="majorHAnsi" w:hAnsiTheme="majorHAnsi" w:cstheme="majorHAnsi"/>
          <w:i/>
          <w:color w:val="000000" w:themeColor="text1"/>
          <w:sz w:val="20"/>
          <w:szCs w:val="20"/>
        </w:rPr>
      </w:pPr>
      <w:r w:rsidRPr="00310CB4">
        <w:rPr>
          <w:rFonts w:asciiTheme="majorHAnsi" w:hAnsiTheme="majorHAnsi" w:cstheme="majorHAnsi"/>
          <w:color w:val="222222"/>
          <w:sz w:val="20"/>
          <w:szCs w:val="20"/>
          <w:shd w:val="clear" w:color="auto" w:fill="FFFFFF"/>
        </w:rPr>
        <w:t>Nasr, N.T., &amp; Perry, J.A. (2023). Contemporary perspectives through action research across educational disciplines: The K-12 Classroom. Information Age Publishing</w:t>
      </w:r>
    </w:p>
    <w:p w14:paraId="380DDA4A" w14:textId="77777777" w:rsidR="004C5D18" w:rsidRPr="00310CB4" w:rsidRDefault="004C5D18" w:rsidP="00A00ED8">
      <w:pPr>
        <w:rPr>
          <w:rFonts w:asciiTheme="majorHAnsi" w:hAnsiTheme="majorHAnsi" w:cstheme="majorHAnsi"/>
          <w:color w:val="222222"/>
          <w:sz w:val="20"/>
          <w:szCs w:val="20"/>
          <w:shd w:val="clear" w:color="auto" w:fill="FFFFFF"/>
        </w:rPr>
      </w:pPr>
    </w:p>
    <w:p w14:paraId="6A03BE2B" w14:textId="4D9A6B29" w:rsidR="004C5D18" w:rsidRPr="00310CB4" w:rsidRDefault="004C5D18" w:rsidP="00A00ED8">
      <w:pPr>
        <w:rPr>
          <w:rFonts w:asciiTheme="majorHAnsi" w:hAnsiTheme="majorHAnsi" w:cstheme="majorHAnsi"/>
          <w:color w:val="222222"/>
          <w:sz w:val="20"/>
          <w:szCs w:val="20"/>
          <w:shd w:val="clear" w:color="auto" w:fill="FFFFFF"/>
        </w:rPr>
      </w:pPr>
      <w:r w:rsidRPr="00310CB4">
        <w:rPr>
          <w:rFonts w:asciiTheme="majorHAnsi" w:hAnsiTheme="majorHAnsi" w:cstheme="majorHAnsi"/>
          <w:color w:val="222222"/>
          <w:sz w:val="20"/>
          <w:szCs w:val="20"/>
          <w:shd w:val="clear" w:color="auto" w:fill="FFFFFF"/>
        </w:rPr>
        <w:t xml:space="preserve">Perry, J.A. (2022). </w:t>
      </w:r>
      <w:r w:rsidRPr="00310CB4">
        <w:rPr>
          <w:rFonts w:asciiTheme="majorHAnsi" w:hAnsiTheme="majorHAnsi" w:cstheme="majorHAnsi"/>
          <w:i/>
          <w:iCs/>
          <w:color w:val="222222"/>
          <w:sz w:val="20"/>
          <w:szCs w:val="20"/>
          <w:shd w:val="clear" w:color="auto" w:fill="FFFFFF"/>
        </w:rPr>
        <w:t>Challenges in (re)designing EdD programs; Supporting change with learning cases</w:t>
      </w:r>
      <w:r w:rsidRPr="00310CB4">
        <w:rPr>
          <w:rFonts w:asciiTheme="majorHAnsi" w:hAnsiTheme="majorHAnsi" w:cstheme="majorHAnsi"/>
          <w:color w:val="222222"/>
          <w:sz w:val="20"/>
          <w:szCs w:val="20"/>
          <w:shd w:val="clear" w:color="auto" w:fill="FFFFFF"/>
        </w:rPr>
        <w:t>. Myers Education Press.</w:t>
      </w:r>
    </w:p>
    <w:p w14:paraId="15CD11AE" w14:textId="77777777" w:rsidR="00A00ED8" w:rsidRPr="00310CB4" w:rsidRDefault="00A00ED8" w:rsidP="003140AF">
      <w:pPr>
        <w:autoSpaceDE w:val="0"/>
        <w:autoSpaceDN w:val="0"/>
        <w:adjustRightInd w:val="0"/>
        <w:rPr>
          <w:rFonts w:asciiTheme="majorHAnsi" w:eastAsia="Cambria" w:hAnsiTheme="majorHAnsi" w:cstheme="majorHAnsi"/>
          <w:sz w:val="20"/>
          <w:szCs w:val="20"/>
        </w:rPr>
      </w:pPr>
    </w:p>
    <w:p w14:paraId="035C75DD" w14:textId="227FA441" w:rsidR="003140AF" w:rsidRPr="00310CB4" w:rsidRDefault="003140AF" w:rsidP="003140AF">
      <w:pPr>
        <w:autoSpaceDE w:val="0"/>
        <w:autoSpaceDN w:val="0"/>
        <w:adjustRightInd w:val="0"/>
        <w:rPr>
          <w:rFonts w:asciiTheme="majorHAnsi" w:eastAsia="Cambria" w:hAnsiTheme="majorHAnsi" w:cstheme="majorHAnsi"/>
          <w:sz w:val="20"/>
          <w:szCs w:val="20"/>
        </w:rPr>
      </w:pPr>
      <w:r w:rsidRPr="00310CB4">
        <w:rPr>
          <w:rFonts w:asciiTheme="majorHAnsi" w:eastAsia="Cambria" w:hAnsiTheme="majorHAnsi" w:cstheme="majorHAnsi"/>
          <w:sz w:val="20"/>
          <w:szCs w:val="20"/>
        </w:rPr>
        <w:t>Firestone, W.A., Perry, J.A., Leland, A.S., McKeon, R.T. (2021). Teaching research and data use in the education doctorate. Journal of Research on Educational Leadership, 16(1), 81-102, DOI: 10.1177/1942775119872231.</w:t>
      </w:r>
    </w:p>
    <w:p w14:paraId="0001818B" w14:textId="77777777" w:rsidR="0005671F" w:rsidRPr="00310CB4" w:rsidRDefault="0005671F" w:rsidP="0005671F">
      <w:pPr>
        <w:rPr>
          <w:rFonts w:asciiTheme="majorHAnsi" w:hAnsiTheme="majorHAnsi" w:cstheme="majorHAnsi"/>
          <w:color w:val="000000" w:themeColor="text1"/>
          <w:sz w:val="20"/>
          <w:szCs w:val="20"/>
          <w:shd w:val="clear" w:color="auto" w:fill="FFFFFF"/>
        </w:rPr>
      </w:pPr>
    </w:p>
    <w:p w14:paraId="02297597" w14:textId="491F3BFB" w:rsidR="000D63C3" w:rsidRPr="00310CB4" w:rsidRDefault="000D63C3" w:rsidP="000D63C3">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Perry, J.A., Zambo, D. &amp; Crow, R. (2020).</w:t>
      </w:r>
      <w:r w:rsidRPr="00310CB4">
        <w:rPr>
          <w:rStyle w:val="apple-converted-space"/>
          <w:rFonts w:asciiTheme="majorHAnsi" w:eastAsia="Cambria" w:hAnsiTheme="majorHAnsi" w:cstheme="majorHAnsi"/>
          <w:color w:val="222222"/>
          <w:sz w:val="20"/>
          <w:szCs w:val="20"/>
          <w:shd w:val="clear" w:color="auto" w:fill="FFFFFF"/>
        </w:rPr>
        <w:t> </w:t>
      </w:r>
      <w:r w:rsidRPr="00310CB4">
        <w:rPr>
          <w:rFonts w:asciiTheme="majorHAnsi" w:hAnsiTheme="majorHAnsi" w:cstheme="majorHAnsi"/>
          <w:i/>
          <w:iCs/>
          <w:sz w:val="20"/>
          <w:szCs w:val="20"/>
        </w:rPr>
        <w:t>The Improvement Science Dissertation in Practice: A guide faculty, committee members and their students.</w:t>
      </w:r>
      <w:r w:rsidRPr="00310CB4">
        <w:rPr>
          <w:rStyle w:val="apple-converted-space"/>
          <w:rFonts w:asciiTheme="majorHAnsi" w:eastAsia="Cambria" w:hAnsiTheme="majorHAnsi" w:cstheme="majorHAnsi"/>
          <w:color w:val="222222"/>
          <w:sz w:val="20"/>
          <w:szCs w:val="20"/>
          <w:shd w:val="clear" w:color="auto" w:fill="FFFFFF"/>
        </w:rPr>
        <w:t> </w:t>
      </w:r>
      <w:r w:rsidRPr="00310CB4">
        <w:rPr>
          <w:rFonts w:asciiTheme="majorHAnsi" w:hAnsiTheme="majorHAnsi" w:cstheme="majorHAnsi"/>
          <w:color w:val="222222"/>
          <w:sz w:val="20"/>
          <w:szCs w:val="20"/>
          <w:shd w:val="clear" w:color="auto" w:fill="FFFFFF"/>
        </w:rPr>
        <w:t>Maine: Myers Education Press.</w:t>
      </w:r>
    </w:p>
    <w:p w14:paraId="173ED060" w14:textId="77777777" w:rsidR="000D63C3" w:rsidRPr="00310CB4" w:rsidRDefault="000D63C3" w:rsidP="000D63C3">
      <w:pPr>
        <w:rPr>
          <w:rFonts w:asciiTheme="majorHAnsi" w:hAnsiTheme="majorHAnsi" w:cstheme="majorHAnsi"/>
          <w:color w:val="222222"/>
          <w:sz w:val="20"/>
          <w:szCs w:val="20"/>
          <w:shd w:val="clear" w:color="auto" w:fill="FFFFFF"/>
        </w:rPr>
      </w:pPr>
    </w:p>
    <w:p w14:paraId="6442EB60" w14:textId="7C764634" w:rsidR="000D63C3" w:rsidRPr="00310CB4" w:rsidRDefault="000D63C3" w:rsidP="000D63C3">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Leland, A., Firestone, W., Perry, J.A., &amp; McKeon, R. (2020). </w:t>
      </w:r>
      <w:r w:rsidRPr="00310CB4">
        <w:rPr>
          <w:rFonts w:asciiTheme="majorHAnsi" w:hAnsiTheme="majorHAnsi" w:cstheme="majorHAnsi"/>
          <w:color w:val="222222"/>
          <w:sz w:val="20"/>
          <w:szCs w:val="20"/>
        </w:rPr>
        <w:t>Examining cohort models in the education doctorate.</w:t>
      </w:r>
      <w:r w:rsidRPr="00310CB4">
        <w:rPr>
          <w:rFonts w:asciiTheme="majorHAnsi" w:hAnsiTheme="majorHAnsi" w:cstheme="majorHAnsi"/>
          <w:color w:val="222222"/>
          <w:sz w:val="20"/>
          <w:szCs w:val="20"/>
          <w:u w:val="single"/>
        </w:rPr>
        <w:t xml:space="preserve"> </w:t>
      </w:r>
      <w:r w:rsidRPr="00310CB4">
        <w:rPr>
          <w:rFonts w:asciiTheme="majorHAnsi" w:hAnsiTheme="majorHAnsi" w:cstheme="majorHAnsi"/>
          <w:i/>
          <w:iCs/>
          <w:color w:val="222222"/>
          <w:sz w:val="20"/>
          <w:szCs w:val="20"/>
          <w:shd w:val="clear" w:color="auto" w:fill="FFFFFF"/>
        </w:rPr>
        <w:t>Studies in Graduate and Postdoctoral Education</w:t>
      </w:r>
      <w:r w:rsidRPr="00310CB4">
        <w:rPr>
          <w:rFonts w:asciiTheme="majorHAnsi" w:hAnsiTheme="majorHAnsi" w:cstheme="majorHAnsi"/>
          <w:color w:val="222222"/>
          <w:sz w:val="20"/>
          <w:szCs w:val="20"/>
          <w:shd w:val="clear" w:color="auto" w:fill="FFFFFF"/>
        </w:rPr>
        <w:t xml:space="preserve">. </w:t>
      </w:r>
      <w:r w:rsidR="003140AF" w:rsidRPr="00310CB4">
        <w:rPr>
          <w:rFonts w:asciiTheme="majorHAnsi" w:hAnsiTheme="majorHAnsi" w:cstheme="majorHAnsi"/>
          <w:color w:val="222222"/>
          <w:sz w:val="20"/>
          <w:szCs w:val="20"/>
          <w:shd w:val="clear" w:color="auto" w:fill="FFFFFF"/>
        </w:rPr>
        <w:t>11(3</w:t>
      </w:r>
      <w:r w:rsidR="004C5D18" w:rsidRPr="00310CB4">
        <w:rPr>
          <w:rFonts w:asciiTheme="majorHAnsi" w:hAnsiTheme="majorHAnsi" w:cstheme="majorHAnsi"/>
          <w:color w:val="222222"/>
          <w:sz w:val="20"/>
          <w:szCs w:val="20"/>
          <w:shd w:val="clear" w:color="auto" w:fill="FFFFFF"/>
        </w:rPr>
        <w:t>). DOI</w:t>
      </w:r>
      <w:r w:rsidRPr="00310CB4">
        <w:rPr>
          <w:rFonts w:asciiTheme="majorHAnsi" w:hAnsiTheme="majorHAnsi" w:cstheme="majorHAnsi"/>
          <w:color w:val="222222"/>
          <w:sz w:val="20"/>
          <w:szCs w:val="20"/>
          <w:shd w:val="clear" w:color="auto" w:fill="FFFFFF"/>
        </w:rPr>
        <w:t xml:space="preserve"> (10.1108/SGPE-01-2020-0004)</w:t>
      </w:r>
    </w:p>
    <w:p w14:paraId="51202621" w14:textId="77777777" w:rsidR="001F4934" w:rsidRPr="00310CB4" w:rsidRDefault="001F4934" w:rsidP="00E51F00">
      <w:pPr>
        <w:rPr>
          <w:rFonts w:asciiTheme="majorHAnsi" w:hAnsiTheme="majorHAnsi" w:cstheme="majorHAnsi"/>
          <w:color w:val="000000" w:themeColor="text1"/>
          <w:sz w:val="20"/>
          <w:szCs w:val="20"/>
          <w:shd w:val="clear" w:color="auto" w:fill="FFFFFF"/>
        </w:rPr>
      </w:pPr>
    </w:p>
    <w:p w14:paraId="6705421A" w14:textId="59426A9B" w:rsidR="000D63C3" w:rsidRPr="00310CB4" w:rsidRDefault="000D63C3" w:rsidP="000D63C3">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lastRenderedPageBreak/>
        <w:t>Firestone, W.A., Perry, J.A., Leland, A.S. (2020). Teaching research and evidence use through the education doctorate. </w:t>
      </w:r>
      <w:r w:rsidRPr="00310CB4">
        <w:rPr>
          <w:rFonts w:asciiTheme="majorHAnsi" w:hAnsiTheme="majorHAnsi" w:cstheme="majorHAnsi"/>
          <w:i/>
          <w:iCs/>
          <w:color w:val="222222"/>
          <w:sz w:val="20"/>
          <w:szCs w:val="20"/>
          <w:shd w:val="clear" w:color="auto" w:fill="FFFFFF"/>
        </w:rPr>
        <w:t>Planning and Changing.</w:t>
      </w:r>
      <w:r w:rsidRPr="00310CB4">
        <w:rPr>
          <w:rFonts w:asciiTheme="majorHAnsi" w:hAnsiTheme="majorHAnsi" w:cstheme="majorHAnsi"/>
          <w:color w:val="222222"/>
          <w:sz w:val="20"/>
          <w:szCs w:val="20"/>
          <w:shd w:val="clear" w:color="auto" w:fill="FFFFFF"/>
        </w:rPr>
        <w:t> 49(3-4)</w:t>
      </w:r>
      <w:r w:rsidR="003140AF" w:rsidRPr="00310CB4">
        <w:rPr>
          <w:rFonts w:asciiTheme="majorHAnsi" w:hAnsiTheme="majorHAnsi" w:cstheme="majorHAnsi"/>
          <w:color w:val="222222"/>
          <w:sz w:val="20"/>
          <w:szCs w:val="20"/>
          <w:shd w:val="clear" w:color="auto" w:fill="FFFFFF"/>
        </w:rPr>
        <w:t>, 135-49.</w:t>
      </w:r>
    </w:p>
    <w:p w14:paraId="1319F05D" w14:textId="77777777" w:rsidR="0005671F" w:rsidRPr="00310CB4" w:rsidRDefault="0005671F" w:rsidP="00E51F00">
      <w:pPr>
        <w:rPr>
          <w:rFonts w:asciiTheme="majorHAnsi" w:hAnsiTheme="majorHAnsi" w:cstheme="majorHAnsi"/>
          <w:color w:val="000000" w:themeColor="text1"/>
          <w:sz w:val="20"/>
          <w:szCs w:val="20"/>
          <w:shd w:val="clear" w:color="auto" w:fill="FFFFFF"/>
        </w:rPr>
      </w:pPr>
    </w:p>
    <w:p w14:paraId="53E38B9E" w14:textId="4EEDC7E1" w:rsidR="00E51F00" w:rsidRPr="00310CB4" w:rsidRDefault="00E51F00" w:rsidP="00E51F00">
      <w:pPr>
        <w:rPr>
          <w:rFonts w:asciiTheme="majorHAnsi" w:hAnsiTheme="majorHAnsi" w:cstheme="majorHAnsi"/>
          <w:color w:val="000000" w:themeColor="text1"/>
          <w:sz w:val="20"/>
          <w:szCs w:val="20"/>
        </w:rPr>
      </w:pPr>
      <w:r w:rsidRPr="00310CB4">
        <w:rPr>
          <w:rFonts w:asciiTheme="majorHAnsi" w:hAnsiTheme="majorHAnsi" w:cstheme="majorHAnsi"/>
          <w:color w:val="000000" w:themeColor="text1"/>
          <w:sz w:val="20"/>
          <w:szCs w:val="20"/>
          <w:shd w:val="clear" w:color="auto" w:fill="FFFFFF"/>
        </w:rPr>
        <w:t xml:space="preserve">Perry, J.A. &amp; Abruzzo, E. </w:t>
      </w:r>
      <w:r w:rsidR="006E7DE3" w:rsidRPr="00310CB4">
        <w:rPr>
          <w:rFonts w:asciiTheme="majorHAnsi" w:hAnsiTheme="majorHAnsi" w:cstheme="majorHAnsi"/>
          <w:color w:val="000000" w:themeColor="text1"/>
          <w:sz w:val="20"/>
          <w:szCs w:val="20"/>
          <w:shd w:val="clear" w:color="auto" w:fill="FFFFFF"/>
        </w:rPr>
        <w:t>(2020</w:t>
      </w:r>
      <w:r w:rsidRPr="00310CB4">
        <w:rPr>
          <w:rFonts w:asciiTheme="majorHAnsi" w:hAnsiTheme="majorHAnsi" w:cstheme="majorHAnsi"/>
          <w:color w:val="000000" w:themeColor="text1"/>
          <w:sz w:val="20"/>
          <w:szCs w:val="20"/>
          <w:shd w:val="clear" w:color="auto" w:fill="FFFFFF"/>
        </w:rPr>
        <w:t>). Preparing the scholarly practitioner: The importance of socialization in CPED-influenced EdD programs. In Weidman, J.C. &amp; DeAngelo, L. (</w:t>
      </w:r>
      <w:r w:rsidR="006E7DE3" w:rsidRPr="00310CB4">
        <w:rPr>
          <w:rFonts w:asciiTheme="majorHAnsi" w:hAnsiTheme="majorHAnsi" w:cstheme="majorHAnsi"/>
          <w:color w:val="000000" w:themeColor="text1"/>
          <w:sz w:val="20"/>
          <w:szCs w:val="20"/>
          <w:shd w:val="clear" w:color="auto" w:fill="FFFFFF"/>
        </w:rPr>
        <w:t>2020</w:t>
      </w:r>
      <w:r w:rsidRPr="00310CB4">
        <w:rPr>
          <w:rFonts w:asciiTheme="majorHAnsi" w:hAnsiTheme="majorHAnsi" w:cstheme="majorHAnsi"/>
          <w:color w:val="000000" w:themeColor="text1"/>
          <w:sz w:val="20"/>
          <w:szCs w:val="20"/>
          <w:shd w:val="clear" w:color="auto" w:fill="FFFFFF"/>
        </w:rPr>
        <w:t xml:space="preserve">). </w:t>
      </w:r>
      <w:r w:rsidRPr="00310CB4">
        <w:rPr>
          <w:rFonts w:asciiTheme="majorHAnsi" w:hAnsiTheme="majorHAnsi" w:cstheme="majorHAnsi"/>
          <w:i/>
          <w:color w:val="000000" w:themeColor="text1"/>
          <w:sz w:val="20"/>
          <w:szCs w:val="20"/>
          <w:shd w:val="clear" w:color="auto" w:fill="FFFFFF"/>
        </w:rPr>
        <w:t>Socialization in higher education and the early career: Theory, research and application</w:t>
      </w:r>
      <w:r w:rsidRPr="00310CB4">
        <w:rPr>
          <w:rFonts w:asciiTheme="majorHAnsi" w:hAnsiTheme="majorHAnsi" w:cstheme="majorHAnsi"/>
          <w:color w:val="000000" w:themeColor="text1"/>
          <w:sz w:val="20"/>
          <w:szCs w:val="20"/>
          <w:shd w:val="clear" w:color="auto" w:fill="FFFFFF"/>
        </w:rPr>
        <w:t>. New York: Springer</w:t>
      </w:r>
    </w:p>
    <w:p w14:paraId="5B70099C" w14:textId="77777777" w:rsidR="00E51F00" w:rsidRPr="00310CB4" w:rsidRDefault="00E51F00" w:rsidP="00E51F00">
      <w:pPr>
        <w:rPr>
          <w:rFonts w:asciiTheme="majorHAnsi" w:hAnsiTheme="majorHAnsi" w:cstheme="majorHAnsi"/>
          <w:sz w:val="20"/>
          <w:szCs w:val="20"/>
        </w:rPr>
      </w:pPr>
    </w:p>
    <w:p w14:paraId="16124E42" w14:textId="3B208489" w:rsidR="006E7DE3" w:rsidRPr="00310CB4" w:rsidRDefault="006E7DE3" w:rsidP="00C55AEB">
      <w:pPr>
        <w:rPr>
          <w:rFonts w:asciiTheme="majorHAnsi" w:hAnsiTheme="majorHAnsi" w:cstheme="majorHAnsi"/>
          <w:color w:val="000000" w:themeColor="text1"/>
          <w:sz w:val="20"/>
          <w:szCs w:val="20"/>
          <w:shd w:val="clear" w:color="auto" w:fill="FFFFFF"/>
        </w:rPr>
      </w:pPr>
      <w:r w:rsidRPr="00310CB4">
        <w:rPr>
          <w:rFonts w:asciiTheme="majorHAnsi" w:hAnsiTheme="majorHAnsi" w:cstheme="majorHAnsi"/>
          <w:color w:val="000000" w:themeColor="text1"/>
          <w:sz w:val="20"/>
          <w:szCs w:val="20"/>
          <w:shd w:val="clear" w:color="auto" w:fill="FFFFFF"/>
        </w:rPr>
        <w:t>Perry, J.A., Zambo, D.&amp; Abruzzo, E. (2020). Faculty leader challenges and strategies in redesigning EdD programs. Impacting Education: Journal for Transforming Professional Practice. 5(1) pp.1-6.</w:t>
      </w:r>
    </w:p>
    <w:p w14:paraId="58C62BE4" w14:textId="77777777" w:rsidR="006E7DE3" w:rsidRPr="00310CB4" w:rsidRDefault="006E7DE3" w:rsidP="00C55AEB">
      <w:pPr>
        <w:rPr>
          <w:rFonts w:asciiTheme="majorHAnsi" w:hAnsiTheme="majorHAnsi" w:cstheme="majorHAnsi"/>
          <w:color w:val="000000" w:themeColor="text1"/>
          <w:sz w:val="20"/>
          <w:szCs w:val="20"/>
          <w:shd w:val="clear" w:color="auto" w:fill="FFFFFF"/>
        </w:rPr>
      </w:pPr>
    </w:p>
    <w:p w14:paraId="6404B176" w14:textId="5750FB51" w:rsidR="00C55AEB" w:rsidRPr="00310CB4" w:rsidRDefault="00C55AEB" w:rsidP="00C55AEB">
      <w:pPr>
        <w:rPr>
          <w:rFonts w:asciiTheme="majorHAnsi" w:hAnsiTheme="majorHAnsi" w:cstheme="majorHAnsi"/>
          <w:sz w:val="20"/>
          <w:szCs w:val="20"/>
        </w:rPr>
      </w:pPr>
      <w:r w:rsidRPr="00310CB4">
        <w:rPr>
          <w:rFonts w:asciiTheme="majorHAnsi" w:hAnsiTheme="majorHAnsi" w:cstheme="majorHAnsi"/>
          <w:color w:val="000000" w:themeColor="text1"/>
          <w:sz w:val="20"/>
          <w:szCs w:val="20"/>
          <w:shd w:val="clear" w:color="auto" w:fill="FFFFFF"/>
        </w:rPr>
        <w:t xml:space="preserve">Firestone, W., Perry, J.A., Leland, A. &amp; McKeon, R. (2019). </w:t>
      </w:r>
      <w:r w:rsidRPr="00310CB4">
        <w:rPr>
          <w:rFonts w:asciiTheme="majorHAnsi" w:hAnsiTheme="majorHAnsi" w:cstheme="majorHAnsi"/>
          <w:color w:val="000000" w:themeColor="text1"/>
          <w:sz w:val="20"/>
          <w:szCs w:val="20"/>
        </w:rPr>
        <w:t xml:space="preserve">Teaching research and data use in the education doctorate. </w:t>
      </w:r>
      <w:r w:rsidRPr="00310CB4">
        <w:rPr>
          <w:rFonts w:asciiTheme="majorHAnsi" w:hAnsiTheme="majorHAnsi" w:cstheme="majorHAnsi"/>
          <w:i/>
          <w:color w:val="000000" w:themeColor="text1"/>
          <w:sz w:val="20"/>
          <w:szCs w:val="20"/>
        </w:rPr>
        <w:t>Journal of Research on Leadership Education</w:t>
      </w:r>
      <w:r w:rsidRPr="00310CB4">
        <w:rPr>
          <w:rFonts w:asciiTheme="majorHAnsi" w:hAnsiTheme="majorHAnsi" w:cstheme="majorHAnsi"/>
          <w:color w:val="000000" w:themeColor="text1"/>
          <w:sz w:val="20"/>
          <w:szCs w:val="20"/>
        </w:rPr>
        <w:t>.</w:t>
      </w:r>
      <w:r w:rsidRPr="00310CB4">
        <w:rPr>
          <w:rFonts w:asciiTheme="majorHAnsi" w:hAnsiTheme="majorHAnsi" w:cstheme="majorHAnsi"/>
          <w:sz w:val="20"/>
          <w:szCs w:val="20"/>
        </w:rPr>
        <w:t xml:space="preserve"> </w:t>
      </w:r>
      <w:hyperlink r:id="rId15" w:history="1">
        <w:r w:rsidRPr="00310CB4">
          <w:rPr>
            <w:rStyle w:val="Hyperlink"/>
            <w:rFonts w:asciiTheme="majorHAnsi" w:eastAsia="Cambria" w:hAnsiTheme="majorHAnsi" w:cstheme="majorHAnsi"/>
            <w:color w:val="006ACC"/>
            <w:sz w:val="20"/>
            <w:szCs w:val="20"/>
            <w:shd w:val="clear" w:color="auto" w:fill="FFFFFF"/>
          </w:rPr>
          <w:t>https://doi.org/10.1177/1942775119872231</w:t>
        </w:r>
      </w:hyperlink>
    </w:p>
    <w:p w14:paraId="041145D1" w14:textId="77777777" w:rsidR="00C55AEB" w:rsidRPr="00310CB4" w:rsidRDefault="00C55AEB" w:rsidP="0043465E">
      <w:pPr>
        <w:rPr>
          <w:rFonts w:asciiTheme="majorHAnsi" w:hAnsiTheme="majorHAnsi" w:cstheme="majorHAnsi"/>
          <w:color w:val="222222"/>
          <w:sz w:val="20"/>
          <w:szCs w:val="20"/>
          <w:shd w:val="clear" w:color="auto" w:fill="FFFFFF"/>
        </w:rPr>
      </w:pPr>
    </w:p>
    <w:p w14:paraId="5DEA11EE" w14:textId="44AE835D" w:rsidR="002A3232" w:rsidRPr="00310CB4" w:rsidRDefault="002A3232" w:rsidP="00D24F86">
      <w:pPr>
        <w:rPr>
          <w:rFonts w:asciiTheme="majorHAnsi" w:hAnsiTheme="majorHAnsi" w:cstheme="majorHAnsi"/>
          <w:sz w:val="20"/>
          <w:szCs w:val="20"/>
        </w:rPr>
      </w:pPr>
      <w:r w:rsidRPr="00310CB4">
        <w:rPr>
          <w:rFonts w:asciiTheme="majorHAnsi" w:hAnsiTheme="majorHAnsi" w:cstheme="majorHAnsi"/>
          <w:sz w:val="20"/>
          <w:szCs w:val="20"/>
        </w:rPr>
        <w:t xml:space="preserve">Perry, J.A. &amp; Zambo, D. (2019). Developing Stewards of the Practice: Understanding the Role of Improvement Science in EdD Programs. In Crow. R., </w:t>
      </w:r>
      <w:proofErr w:type="spellStart"/>
      <w:r w:rsidRPr="00310CB4">
        <w:rPr>
          <w:rFonts w:asciiTheme="majorHAnsi" w:hAnsiTheme="majorHAnsi" w:cstheme="majorHAnsi"/>
          <w:sz w:val="20"/>
          <w:szCs w:val="20"/>
        </w:rPr>
        <w:t>Hinnant</w:t>
      </w:r>
      <w:proofErr w:type="spellEnd"/>
      <w:r w:rsidRPr="00310CB4">
        <w:rPr>
          <w:rFonts w:asciiTheme="majorHAnsi" w:hAnsiTheme="majorHAnsi" w:cstheme="majorHAnsi"/>
          <w:sz w:val="20"/>
          <w:szCs w:val="20"/>
        </w:rPr>
        <w:t xml:space="preserve">-Crawford, B. N., &amp; Spaulding, D.T. (Eds.) (2019). </w:t>
      </w:r>
      <w:r w:rsidRPr="00310CB4">
        <w:rPr>
          <w:rFonts w:asciiTheme="majorHAnsi" w:hAnsiTheme="majorHAnsi" w:cstheme="majorHAnsi"/>
          <w:i/>
          <w:sz w:val="20"/>
          <w:szCs w:val="20"/>
        </w:rPr>
        <w:t>The educational leader’s guide to improvement science: Data, design and cases for reflection.</w:t>
      </w:r>
      <w:r w:rsidRPr="00310CB4">
        <w:rPr>
          <w:rFonts w:asciiTheme="majorHAnsi" w:hAnsiTheme="majorHAnsi" w:cstheme="majorHAnsi"/>
          <w:sz w:val="20"/>
          <w:szCs w:val="20"/>
        </w:rPr>
        <w:t xml:space="preserve"> Gorham, ME:</w:t>
      </w:r>
      <w:r w:rsidR="0043465E" w:rsidRPr="00310CB4">
        <w:rPr>
          <w:rFonts w:asciiTheme="majorHAnsi" w:hAnsiTheme="majorHAnsi" w:cstheme="majorHAnsi"/>
          <w:sz w:val="20"/>
          <w:szCs w:val="20"/>
        </w:rPr>
        <w:t xml:space="preserve"> </w:t>
      </w:r>
      <w:r w:rsidRPr="00310CB4">
        <w:rPr>
          <w:rFonts w:asciiTheme="majorHAnsi" w:hAnsiTheme="majorHAnsi" w:cstheme="majorHAnsi"/>
          <w:sz w:val="20"/>
          <w:szCs w:val="20"/>
        </w:rPr>
        <w:t>Meyers Education Press</w:t>
      </w:r>
    </w:p>
    <w:p w14:paraId="6C848789" w14:textId="77777777" w:rsidR="002A3232" w:rsidRPr="00310CB4" w:rsidRDefault="002A3232" w:rsidP="00D24F86">
      <w:pPr>
        <w:rPr>
          <w:rFonts w:asciiTheme="majorHAnsi" w:hAnsiTheme="majorHAnsi" w:cstheme="majorHAnsi"/>
          <w:sz w:val="20"/>
          <w:szCs w:val="20"/>
        </w:rPr>
      </w:pPr>
    </w:p>
    <w:p w14:paraId="16A61E82" w14:textId="77BEC47B" w:rsidR="00D24F86" w:rsidRPr="00310CB4" w:rsidRDefault="001F5CE4" w:rsidP="00D24F86">
      <w:pPr>
        <w:rPr>
          <w:rFonts w:asciiTheme="majorHAnsi" w:hAnsiTheme="majorHAnsi" w:cstheme="majorHAnsi"/>
          <w:sz w:val="20"/>
          <w:szCs w:val="20"/>
        </w:rPr>
      </w:pPr>
      <w:r w:rsidRPr="00310CB4">
        <w:rPr>
          <w:rFonts w:asciiTheme="majorHAnsi" w:hAnsiTheme="majorHAnsi" w:cstheme="majorHAnsi"/>
          <w:sz w:val="20"/>
          <w:szCs w:val="20"/>
        </w:rPr>
        <w:t>Perry, J.A. &amp; Zambo, D. (2</w:t>
      </w:r>
      <w:r w:rsidR="00D24F86" w:rsidRPr="00310CB4">
        <w:rPr>
          <w:rFonts w:asciiTheme="majorHAnsi" w:hAnsiTheme="majorHAnsi" w:cstheme="majorHAnsi"/>
          <w:sz w:val="20"/>
          <w:szCs w:val="20"/>
        </w:rPr>
        <w:t>018</w:t>
      </w:r>
      <w:r w:rsidR="00070C53" w:rsidRPr="00310CB4">
        <w:rPr>
          <w:rFonts w:asciiTheme="majorHAnsi" w:hAnsiTheme="majorHAnsi" w:cstheme="majorHAnsi"/>
          <w:sz w:val="20"/>
          <w:szCs w:val="20"/>
        </w:rPr>
        <w:t>)</w:t>
      </w:r>
      <w:r w:rsidR="00D24F86" w:rsidRPr="00310CB4">
        <w:rPr>
          <w:rFonts w:asciiTheme="majorHAnsi" w:hAnsiTheme="majorHAnsi" w:cstheme="majorHAnsi"/>
          <w:sz w:val="20"/>
          <w:szCs w:val="20"/>
        </w:rPr>
        <w:t xml:space="preserve">.  Themed Section of Impacting Education Focused on CPED's Principle. </w:t>
      </w:r>
      <w:r w:rsidR="00D24F86" w:rsidRPr="00310CB4">
        <w:rPr>
          <w:rFonts w:asciiTheme="majorHAnsi" w:hAnsiTheme="majorHAnsi" w:cstheme="majorHAnsi"/>
          <w:i/>
          <w:sz w:val="20"/>
          <w:szCs w:val="20"/>
        </w:rPr>
        <w:t>Impacting Education: Journal on Transforming Professional Practice</w:t>
      </w:r>
      <w:r w:rsidR="00D24F86" w:rsidRPr="00310CB4">
        <w:rPr>
          <w:rFonts w:asciiTheme="majorHAnsi" w:hAnsiTheme="majorHAnsi" w:cstheme="majorHAnsi"/>
          <w:sz w:val="20"/>
          <w:szCs w:val="20"/>
        </w:rPr>
        <w:t xml:space="preserve">. (3)2. Pp 17-23. </w:t>
      </w:r>
      <w:hyperlink r:id="rId16" w:history="1">
        <w:r w:rsidR="00D24F86" w:rsidRPr="00310CB4">
          <w:rPr>
            <w:rStyle w:val="Hyperlink"/>
            <w:rFonts w:asciiTheme="majorHAnsi" w:eastAsia="Cambria" w:hAnsiTheme="majorHAnsi" w:cstheme="majorHAnsi"/>
            <w:sz w:val="20"/>
            <w:szCs w:val="20"/>
          </w:rPr>
          <w:t>https://doi.org/10.5195/ie.2018.89</w:t>
        </w:r>
      </w:hyperlink>
    </w:p>
    <w:p w14:paraId="29B03F40" w14:textId="77777777" w:rsidR="00D24F86" w:rsidRPr="00310CB4" w:rsidRDefault="00D24F86" w:rsidP="00D24F86">
      <w:pPr>
        <w:rPr>
          <w:rFonts w:asciiTheme="majorHAnsi" w:hAnsiTheme="majorHAnsi" w:cstheme="majorHAnsi"/>
          <w:sz w:val="20"/>
          <w:szCs w:val="20"/>
        </w:rPr>
      </w:pPr>
    </w:p>
    <w:p w14:paraId="697746AD" w14:textId="7DED1EF7" w:rsidR="00D24F86" w:rsidRPr="00310CB4" w:rsidRDefault="00D24F86" w:rsidP="00D24F86">
      <w:pPr>
        <w:rPr>
          <w:rFonts w:asciiTheme="majorHAnsi" w:hAnsiTheme="majorHAnsi" w:cstheme="majorHAnsi"/>
          <w:sz w:val="20"/>
          <w:szCs w:val="20"/>
        </w:rPr>
      </w:pPr>
      <w:r w:rsidRPr="00310CB4">
        <w:rPr>
          <w:rFonts w:asciiTheme="majorHAnsi" w:hAnsiTheme="majorHAnsi" w:cstheme="majorHAnsi"/>
          <w:sz w:val="20"/>
          <w:szCs w:val="20"/>
        </w:rPr>
        <w:t xml:space="preserve">Perry, J.A. (2018). CPED Beyond 10 Years. </w:t>
      </w:r>
      <w:r w:rsidRPr="00310CB4">
        <w:rPr>
          <w:rFonts w:asciiTheme="majorHAnsi" w:hAnsiTheme="majorHAnsi" w:cstheme="majorHAnsi"/>
          <w:i/>
          <w:sz w:val="20"/>
          <w:szCs w:val="20"/>
        </w:rPr>
        <w:t>Impacting Education: Journal on Transforming Professional Practice</w:t>
      </w:r>
      <w:r w:rsidRPr="00310CB4">
        <w:rPr>
          <w:rFonts w:asciiTheme="majorHAnsi" w:hAnsiTheme="majorHAnsi" w:cstheme="majorHAnsi"/>
          <w:sz w:val="20"/>
          <w:szCs w:val="20"/>
        </w:rPr>
        <w:t xml:space="preserve">. (3)1. Pp 1-3. </w:t>
      </w:r>
      <w:hyperlink r:id="rId17" w:history="1">
        <w:r w:rsidRPr="00310CB4">
          <w:rPr>
            <w:rStyle w:val="Hyperlink"/>
            <w:rFonts w:asciiTheme="majorHAnsi" w:eastAsia="Cambria" w:hAnsiTheme="majorHAnsi" w:cstheme="majorHAnsi"/>
            <w:sz w:val="20"/>
            <w:szCs w:val="20"/>
          </w:rPr>
          <w:t>https://doi.org/10.5195/ie.2018.79</w:t>
        </w:r>
      </w:hyperlink>
    </w:p>
    <w:p w14:paraId="09848FAB" w14:textId="77777777" w:rsidR="00D24F86" w:rsidRPr="00310CB4" w:rsidRDefault="00D24F86" w:rsidP="00441C21">
      <w:pPr>
        <w:rPr>
          <w:rFonts w:asciiTheme="majorHAnsi" w:hAnsiTheme="majorHAnsi" w:cstheme="majorHAnsi"/>
          <w:color w:val="222222"/>
          <w:sz w:val="20"/>
          <w:szCs w:val="20"/>
          <w:shd w:val="clear" w:color="auto" w:fill="FFFFFF"/>
        </w:rPr>
      </w:pPr>
    </w:p>
    <w:p w14:paraId="368C44C7" w14:textId="24C52E06" w:rsidR="00441C21" w:rsidRPr="00310CB4" w:rsidRDefault="00441C21" w:rsidP="00441C21">
      <w:pPr>
        <w:rPr>
          <w:rFonts w:asciiTheme="majorHAnsi" w:hAnsiTheme="majorHAnsi" w:cstheme="majorHAnsi"/>
          <w:sz w:val="20"/>
          <w:szCs w:val="20"/>
        </w:rPr>
      </w:pPr>
      <w:proofErr w:type="spellStart"/>
      <w:r w:rsidRPr="00310CB4">
        <w:rPr>
          <w:rFonts w:asciiTheme="majorHAnsi" w:hAnsiTheme="majorHAnsi" w:cstheme="majorHAnsi"/>
          <w:color w:val="222222"/>
          <w:sz w:val="20"/>
          <w:szCs w:val="20"/>
          <w:shd w:val="clear" w:color="auto" w:fill="FFFFFF"/>
        </w:rPr>
        <w:t>Hafenstein</w:t>
      </w:r>
      <w:proofErr w:type="spellEnd"/>
      <w:r w:rsidRPr="00310CB4">
        <w:rPr>
          <w:rFonts w:asciiTheme="majorHAnsi" w:hAnsiTheme="majorHAnsi" w:cstheme="majorHAnsi"/>
          <w:color w:val="222222"/>
          <w:sz w:val="20"/>
          <w:szCs w:val="20"/>
          <w:shd w:val="clear" w:color="auto" w:fill="FFFFFF"/>
        </w:rPr>
        <w:t xml:space="preserve">, N.L., Perry, J.A., </w:t>
      </w:r>
      <w:proofErr w:type="spellStart"/>
      <w:r w:rsidRPr="00310CB4">
        <w:rPr>
          <w:rFonts w:asciiTheme="majorHAnsi" w:hAnsiTheme="majorHAnsi" w:cstheme="majorHAnsi"/>
          <w:color w:val="222222"/>
          <w:sz w:val="20"/>
          <w:szCs w:val="20"/>
          <w:shd w:val="clear" w:color="auto" w:fill="FFFFFF"/>
        </w:rPr>
        <w:t>Hesbol</w:t>
      </w:r>
      <w:proofErr w:type="spellEnd"/>
      <w:r w:rsidRPr="00310CB4">
        <w:rPr>
          <w:rFonts w:asciiTheme="majorHAnsi" w:hAnsiTheme="majorHAnsi" w:cstheme="majorHAnsi"/>
          <w:color w:val="222222"/>
          <w:sz w:val="20"/>
          <w:szCs w:val="20"/>
          <w:shd w:val="clear" w:color="auto" w:fill="FFFFFF"/>
        </w:rPr>
        <w:t xml:space="preserve">, K.A., &amp; Chou, S.H. (2017). Introduction: Perspectives in Gifted Education: Influences and Impacts of the Education Doctorate on Gifted Education. </w:t>
      </w:r>
      <w:r w:rsidRPr="00310CB4">
        <w:rPr>
          <w:rFonts w:asciiTheme="majorHAnsi" w:hAnsiTheme="majorHAnsi" w:cstheme="majorHAnsi"/>
          <w:i/>
          <w:color w:val="222222"/>
          <w:sz w:val="20"/>
          <w:szCs w:val="20"/>
          <w:shd w:val="clear" w:color="auto" w:fill="FFFFFF"/>
        </w:rPr>
        <w:t>Perspectives in Gifted Education</w:t>
      </w:r>
      <w:r w:rsidRPr="00310CB4">
        <w:rPr>
          <w:rFonts w:asciiTheme="majorHAnsi" w:hAnsiTheme="majorHAnsi" w:cstheme="majorHAnsi"/>
          <w:color w:val="222222"/>
          <w:sz w:val="20"/>
          <w:szCs w:val="20"/>
          <w:shd w:val="clear" w:color="auto" w:fill="FFFFFF"/>
        </w:rPr>
        <w:t>. Vol. 6</w:t>
      </w:r>
    </w:p>
    <w:p w14:paraId="3E375CFC" w14:textId="77777777" w:rsidR="00441C21" w:rsidRPr="00310CB4" w:rsidRDefault="00441C21" w:rsidP="007B2052">
      <w:pPr>
        <w:rPr>
          <w:rFonts w:asciiTheme="majorHAnsi" w:hAnsiTheme="majorHAnsi" w:cstheme="majorHAnsi"/>
          <w:color w:val="000000"/>
          <w:sz w:val="20"/>
          <w:szCs w:val="20"/>
          <w:shd w:val="clear" w:color="auto" w:fill="FFFFFF"/>
        </w:rPr>
      </w:pPr>
    </w:p>
    <w:p w14:paraId="28467021" w14:textId="5D96CE6B" w:rsidR="007B2052" w:rsidRPr="00310CB4" w:rsidRDefault="007B2052" w:rsidP="007B2052">
      <w:pPr>
        <w:rPr>
          <w:rFonts w:asciiTheme="majorHAnsi" w:hAnsiTheme="majorHAnsi" w:cstheme="majorHAnsi"/>
          <w:sz w:val="20"/>
          <w:szCs w:val="20"/>
        </w:rPr>
      </w:pPr>
      <w:r w:rsidRPr="00310CB4">
        <w:rPr>
          <w:rFonts w:asciiTheme="majorHAnsi" w:hAnsiTheme="majorHAnsi" w:cstheme="majorHAnsi"/>
          <w:color w:val="000000"/>
          <w:sz w:val="20"/>
          <w:szCs w:val="20"/>
          <w:shd w:val="clear" w:color="auto" w:fill="FFFFFF"/>
        </w:rPr>
        <w:t>Perry, J.A. (</w:t>
      </w:r>
      <w:r w:rsidR="00AA2782" w:rsidRPr="00310CB4">
        <w:rPr>
          <w:rFonts w:asciiTheme="majorHAnsi" w:hAnsiTheme="majorHAnsi" w:cstheme="majorHAnsi"/>
          <w:color w:val="000000"/>
          <w:sz w:val="20"/>
          <w:szCs w:val="20"/>
          <w:shd w:val="clear" w:color="auto" w:fill="FFFFFF"/>
        </w:rPr>
        <w:t>2017</w:t>
      </w:r>
      <w:r w:rsidRPr="00310CB4">
        <w:rPr>
          <w:rFonts w:asciiTheme="majorHAnsi" w:hAnsiTheme="majorHAnsi" w:cstheme="majorHAnsi"/>
          <w:color w:val="000000"/>
          <w:sz w:val="20"/>
          <w:szCs w:val="20"/>
          <w:shd w:val="clear" w:color="auto" w:fill="FFFFFF"/>
        </w:rPr>
        <w:t xml:space="preserve">). </w:t>
      </w:r>
      <w:r w:rsidR="00441C21" w:rsidRPr="00310CB4">
        <w:rPr>
          <w:rFonts w:asciiTheme="majorHAnsi" w:hAnsiTheme="majorHAnsi" w:cstheme="majorHAnsi"/>
          <w:color w:val="333333"/>
          <w:sz w:val="20"/>
          <w:szCs w:val="20"/>
          <w:shd w:val="clear" w:color="auto" w:fill="FFFFFF"/>
        </w:rPr>
        <w:t xml:space="preserve">The Carnegie Project on the Education Doctorate: Transforming education practice in multiple contexts. </w:t>
      </w:r>
      <w:r w:rsidRPr="00310CB4">
        <w:rPr>
          <w:rFonts w:asciiTheme="majorHAnsi" w:hAnsiTheme="majorHAnsi" w:cstheme="majorHAnsi"/>
          <w:color w:val="000000"/>
          <w:sz w:val="20"/>
          <w:szCs w:val="20"/>
          <w:shd w:val="clear" w:color="auto" w:fill="FFFFFF"/>
        </w:rPr>
        <w:t xml:space="preserve">In </w:t>
      </w:r>
      <w:proofErr w:type="spellStart"/>
      <w:r w:rsidRPr="00310CB4">
        <w:rPr>
          <w:rFonts w:asciiTheme="majorHAnsi" w:hAnsiTheme="majorHAnsi" w:cstheme="majorHAnsi"/>
          <w:color w:val="000000"/>
          <w:sz w:val="20"/>
          <w:szCs w:val="20"/>
          <w:shd w:val="clear" w:color="auto" w:fill="FFFFFF"/>
        </w:rPr>
        <w:t>Mok</w:t>
      </w:r>
      <w:proofErr w:type="spellEnd"/>
      <w:r w:rsidRPr="00310CB4">
        <w:rPr>
          <w:rFonts w:asciiTheme="majorHAnsi" w:hAnsiTheme="majorHAnsi" w:cstheme="majorHAnsi"/>
          <w:color w:val="000000"/>
          <w:sz w:val="20"/>
          <w:szCs w:val="20"/>
          <w:shd w:val="clear" w:color="auto" w:fill="FFFFFF"/>
        </w:rPr>
        <w:t xml:space="preserve">, K.H., Neubauer, D., &amp; Jiang, J. </w:t>
      </w:r>
      <w:r w:rsidRPr="00310CB4">
        <w:rPr>
          <w:rFonts w:asciiTheme="majorHAnsi" w:hAnsiTheme="majorHAnsi" w:cstheme="majorHAnsi"/>
          <w:i/>
          <w:sz w:val="20"/>
          <w:szCs w:val="20"/>
        </w:rPr>
        <w:t>The Sustainability of Higher Education Massification: Cases from Asia Pacific and the U.S.</w:t>
      </w:r>
      <w:r w:rsidR="006306B5" w:rsidRPr="00310CB4">
        <w:rPr>
          <w:rFonts w:asciiTheme="majorHAnsi" w:hAnsiTheme="majorHAnsi" w:cstheme="majorHAnsi"/>
          <w:sz w:val="20"/>
          <w:szCs w:val="20"/>
        </w:rPr>
        <w:t xml:space="preserve"> </w:t>
      </w:r>
      <w:r w:rsidR="00DA7FEC" w:rsidRPr="00310CB4">
        <w:rPr>
          <w:rFonts w:asciiTheme="majorHAnsi" w:hAnsiTheme="majorHAnsi" w:cstheme="majorHAnsi"/>
          <w:sz w:val="20"/>
          <w:szCs w:val="20"/>
        </w:rPr>
        <w:t xml:space="preserve">New York: </w:t>
      </w:r>
      <w:r w:rsidR="006306B5" w:rsidRPr="00310CB4">
        <w:rPr>
          <w:rFonts w:asciiTheme="majorHAnsi" w:hAnsiTheme="majorHAnsi" w:cstheme="majorHAnsi"/>
          <w:sz w:val="20"/>
          <w:szCs w:val="20"/>
        </w:rPr>
        <w:t>Routledge.</w:t>
      </w:r>
    </w:p>
    <w:p w14:paraId="0BB51E88" w14:textId="77777777" w:rsidR="007B2052" w:rsidRPr="00310CB4" w:rsidRDefault="007B2052" w:rsidP="00B140B7">
      <w:pPr>
        <w:rPr>
          <w:rFonts w:asciiTheme="majorHAnsi" w:hAnsiTheme="majorHAnsi" w:cstheme="majorHAnsi"/>
          <w:color w:val="000000"/>
          <w:sz w:val="20"/>
          <w:szCs w:val="20"/>
          <w:shd w:val="clear" w:color="auto" w:fill="FFFFFF"/>
        </w:rPr>
      </w:pPr>
    </w:p>
    <w:p w14:paraId="5BD9E832" w14:textId="77777777" w:rsidR="00D24F86" w:rsidRPr="00310CB4" w:rsidRDefault="00D8743B" w:rsidP="00D24F86">
      <w:pPr>
        <w:rPr>
          <w:rFonts w:asciiTheme="majorHAnsi" w:hAnsiTheme="majorHAnsi" w:cstheme="majorHAnsi"/>
          <w:sz w:val="20"/>
          <w:szCs w:val="20"/>
        </w:rPr>
      </w:pPr>
      <w:r w:rsidRPr="00310CB4">
        <w:rPr>
          <w:rFonts w:asciiTheme="majorHAnsi" w:hAnsiTheme="majorHAnsi" w:cstheme="majorHAnsi"/>
          <w:color w:val="000000"/>
          <w:sz w:val="20"/>
          <w:szCs w:val="20"/>
          <w:shd w:val="clear" w:color="auto" w:fill="FFFFFF"/>
        </w:rPr>
        <w:t xml:space="preserve">Perry, J.A. &amp; </w:t>
      </w:r>
      <w:proofErr w:type="spellStart"/>
      <w:r w:rsidRPr="00310CB4">
        <w:rPr>
          <w:rFonts w:asciiTheme="majorHAnsi" w:hAnsiTheme="majorHAnsi" w:cstheme="majorHAnsi"/>
          <w:color w:val="000000"/>
          <w:sz w:val="20"/>
          <w:szCs w:val="20"/>
          <w:shd w:val="clear" w:color="auto" w:fill="FFFFFF"/>
        </w:rPr>
        <w:t>Imig</w:t>
      </w:r>
      <w:proofErr w:type="spellEnd"/>
      <w:r w:rsidRPr="00310CB4">
        <w:rPr>
          <w:rFonts w:asciiTheme="majorHAnsi" w:hAnsiTheme="majorHAnsi" w:cstheme="majorHAnsi"/>
          <w:color w:val="000000"/>
          <w:sz w:val="20"/>
          <w:szCs w:val="20"/>
          <w:shd w:val="clear" w:color="auto" w:fill="FFFFFF"/>
        </w:rPr>
        <w:t xml:space="preserve">, D. (2016). What do we mean by impact? </w:t>
      </w:r>
      <w:r w:rsidRPr="00310CB4">
        <w:rPr>
          <w:rFonts w:asciiTheme="majorHAnsi" w:hAnsiTheme="majorHAnsi" w:cstheme="majorHAnsi"/>
          <w:i/>
          <w:color w:val="000000"/>
          <w:sz w:val="20"/>
          <w:szCs w:val="20"/>
          <w:shd w:val="clear" w:color="auto" w:fill="FFFFFF"/>
        </w:rPr>
        <w:t xml:space="preserve">Impacting Education: Journal on Transforming Professional </w:t>
      </w:r>
      <w:r w:rsidRPr="00310CB4">
        <w:rPr>
          <w:rFonts w:asciiTheme="majorHAnsi" w:hAnsiTheme="majorHAnsi" w:cstheme="majorHAnsi"/>
          <w:sz w:val="20"/>
          <w:szCs w:val="20"/>
        </w:rPr>
        <w:t>Practice.</w:t>
      </w:r>
      <w:r w:rsidR="00D24F86" w:rsidRPr="00310CB4">
        <w:rPr>
          <w:rFonts w:asciiTheme="majorHAnsi" w:hAnsiTheme="majorHAnsi" w:cstheme="majorHAnsi"/>
          <w:sz w:val="20"/>
          <w:szCs w:val="20"/>
        </w:rPr>
        <w:t xml:space="preserve"> (1)1. Pp. 1-3. </w:t>
      </w:r>
      <w:hyperlink r:id="rId18" w:history="1">
        <w:r w:rsidR="00D24F86" w:rsidRPr="00310CB4">
          <w:rPr>
            <w:rStyle w:val="Hyperlink"/>
            <w:rFonts w:asciiTheme="majorHAnsi" w:eastAsia="Cambria" w:hAnsiTheme="majorHAnsi" w:cstheme="majorHAnsi"/>
            <w:sz w:val="20"/>
            <w:szCs w:val="20"/>
          </w:rPr>
          <w:t>https://doi.org/10.5195/ie.2016.26</w:t>
        </w:r>
      </w:hyperlink>
    </w:p>
    <w:p w14:paraId="67C0D608" w14:textId="025274D9" w:rsidR="00B140B7" w:rsidRPr="00310CB4" w:rsidRDefault="00D8743B" w:rsidP="00B140B7">
      <w:pPr>
        <w:rPr>
          <w:rFonts w:asciiTheme="majorHAnsi" w:hAnsiTheme="majorHAnsi"/>
          <w:sz w:val="20"/>
          <w:szCs w:val="20"/>
        </w:rPr>
      </w:pPr>
      <w:r w:rsidRPr="00310CB4">
        <w:rPr>
          <w:rFonts w:asciiTheme="majorHAnsi" w:hAnsiTheme="majorHAnsi" w:cstheme="majorHAnsi"/>
          <w:color w:val="000000"/>
          <w:sz w:val="20"/>
          <w:szCs w:val="20"/>
          <w:shd w:val="clear" w:color="auto" w:fill="FFFFFF"/>
        </w:rPr>
        <w:br/>
      </w:r>
      <w:r w:rsidR="00B140B7" w:rsidRPr="00310CB4">
        <w:rPr>
          <w:rFonts w:asciiTheme="majorHAnsi" w:hAnsiTheme="majorHAnsi"/>
          <w:color w:val="000000"/>
          <w:sz w:val="20"/>
          <w:szCs w:val="20"/>
          <w:shd w:val="clear" w:color="auto" w:fill="FFFFFF"/>
        </w:rPr>
        <w:t>Peterson, D., Perry, J.A.</w:t>
      </w:r>
      <w:r w:rsidR="002B4784" w:rsidRPr="00310CB4">
        <w:rPr>
          <w:rFonts w:asciiTheme="majorHAnsi" w:hAnsiTheme="majorHAnsi"/>
          <w:color w:val="000000"/>
          <w:sz w:val="20"/>
          <w:szCs w:val="20"/>
          <w:shd w:val="clear" w:color="auto" w:fill="FFFFFF"/>
        </w:rPr>
        <w:t xml:space="preserve">, </w:t>
      </w:r>
      <w:proofErr w:type="spellStart"/>
      <w:r w:rsidR="002B4784" w:rsidRPr="00310CB4">
        <w:rPr>
          <w:rFonts w:asciiTheme="majorHAnsi" w:hAnsiTheme="majorHAnsi"/>
          <w:color w:val="000000"/>
          <w:sz w:val="20"/>
          <w:szCs w:val="20"/>
          <w:shd w:val="clear" w:color="auto" w:fill="FFFFFF"/>
        </w:rPr>
        <w:t>Dostilio</w:t>
      </w:r>
      <w:proofErr w:type="spellEnd"/>
      <w:r w:rsidR="002B4784" w:rsidRPr="00310CB4">
        <w:rPr>
          <w:rFonts w:asciiTheme="majorHAnsi" w:hAnsiTheme="majorHAnsi"/>
          <w:color w:val="000000"/>
          <w:sz w:val="20"/>
          <w:szCs w:val="20"/>
          <w:shd w:val="clear" w:color="auto" w:fill="FFFFFF"/>
        </w:rPr>
        <w:t>, L. D., &amp; Zambo, D. (</w:t>
      </w:r>
      <w:r w:rsidR="00742E1A" w:rsidRPr="00310CB4">
        <w:rPr>
          <w:rFonts w:asciiTheme="majorHAnsi" w:hAnsiTheme="majorHAnsi"/>
          <w:color w:val="000000"/>
          <w:sz w:val="20"/>
          <w:szCs w:val="20"/>
          <w:shd w:val="clear" w:color="auto" w:fill="FFFFFF"/>
        </w:rPr>
        <w:t>2016</w:t>
      </w:r>
      <w:r w:rsidR="00B140B7" w:rsidRPr="00310CB4">
        <w:rPr>
          <w:rFonts w:asciiTheme="majorHAnsi" w:hAnsiTheme="majorHAnsi"/>
          <w:color w:val="000000"/>
          <w:sz w:val="20"/>
          <w:szCs w:val="20"/>
          <w:shd w:val="clear" w:color="auto" w:fill="FFFFFF"/>
        </w:rPr>
        <w:t>). Community-engaged faculty: A must for preparing impactful EdD graduates. </w:t>
      </w:r>
      <w:r w:rsidR="00B140B7" w:rsidRPr="00310CB4">
        <w:rPr>
          <w:rFonts w:asciiTheme="majorHAnsi" w:hAnsiTheme="majorHAnsi"/>
          <w:i/>
          <w:iCs/>
          <w:color w:val="000000"/>
          <w:sz w:val="20"/>
          <w:szCs w:val="20"/>
          <w:shd w:val="clear" w:color="auto" w:fill="FFFFFF"/>
        </w:rPr>
        <w:t>Metropolitan Universities Journal</w:t>
      </w:r>
      <w:r w:rsidR="00B140B7" w:rsidRPr="00310CB4">
        <w:rPr>
          <w:rFonts w:asciiTheme="majorHAnsi" w:hAnsiTheme="majorHAnsi"/>
          <w:color w:val="000000"/>
          <w:sz w:val="20"/>
          <w:szCs w:val="20"/>
          <w:shd w:val="clear" w:color="auto" w:fill="FFFFFF"/>
        </w:rPr>
        <w:t xml:space="preserve">. </w:t>
      </w:r>
    </w:p>
    <w:p w14:paraId="7B50F891" w14:textId="29CB7B9A" w:rsidR="00276729" w:rsidRPr="00310CB4" w:rsidRDefault="00276729" w:rsidP="00276729">
      <w:pPr>
        <w:spacing w:before="100" w:beforeAutospacing="1" w:after="100" w:afterAutospacing="1"/>
        <w:rPr>
          <w:rFonts w:asciiTheme="majorHAnsi" w:hAnsiTheme="majorHAnsi"/>
          <w:sz w:val="20"/>
          <w:szCs w:val="20"/>
        </w:rPr>
      </w:pPr>
      <w:r w:rsidRPr="00310CB4">
        <w:rPr>
          <w:rFonts w:asciiTheme="majorHAnsi" w:hAnsiTheme="majorHAnsi"/>
          <w:color w:val="000000"/>
          <w:sz w:val="20"/>
          <w:szCs w:val="20"/>
        </w:rPr>
        <w:t>Perry, J.A. (</w:t>
      </w:r>
      <w:r w:rsidR="00F672BD" w:rsidRPr="00310CB4">
        <w:rPr>
          <w:rFonts w:asciiTheme="majorHAnsi" w:hAnsiTheme="majorHAnsi"/>
          <w:color w:val="000000"/>
          <w:sz w:val="20"/>
          <w:szCs w:val="20"/>
        </w:rPr>
        <w:t>2016</w:t>
      </w:r>
      <w:r w:rsidRPr="00310CB4">
        <w:rPr>
          <w:rFonts w:asciiTheme="majorHAnsi" w:hAnsiTheme="majorHAnsi"/>
          <w:color w:val="000000"/>
          <w:sz w:val="20"/>
          <w:szCs w:val="20"/>
        </w:rPr>
        <w:t>)</w:t>
      </w:r>
      <w:r w:rsidR="009A2A2A" w:rsidRPr="00310CB4">
        <w:rPr>
          <w:rFonts w:asciiTheme="majorHAnsi" w:hAnsiTheme="majorHAnsi"/>
          <w:color w:val="000000"/>
          <w:sz w:val="20"/>
          <w:szCs w:val="20"/>
        </w:rPr>
        <w:t>.</w:t>
      </w:r>
      <w:r w:rsidRPr="00310CB4">
        <w:rPr>
          <w:rFonts w:asciiTheme="majorHAnsi" w:hAnsiTheme="majorHAnsi"/>
          <w:color w:val="000000"/>
          <w:sz w:val="20"/>
          <w:szCs w:val="20"/>
        </w:rPr>
        <w:t xml:space="preserve"> The Scholar Practitioner as Steward of Practice. In </w:t>
      </w:r>
      <w:proofErr w:type="spellStart"/>
      <w:r w:rsidRPr="00310CB4">
        <w:rPr>
          <w:rFonts w:asciiTheme="majorHAnsi" w:hAnsiTheme="majorHAnsi"/>
          <w:sz w:val="20"/>
          <w:szCs w:val="20"/>
        </w:rPr>
        <w:t>Storey</w:t>
      </w:r>
      <w:proofErr w:type="spellEnd"/>
      <w:r w:rsidRPr="00310CB4">
        <w:rPr>
          <w:rFonts w:asciiTheme="majorHAnsi" w:hAnsiTheme="majorHAnsi"/>
          <w:sz w:val="20"/>
          <w:szCs w:val="20"/>
        </w:rPr>
        <w:t xml:space="preserve">, V. &amp; </w:t>
      </w:r>
      <w:proofErr w:type="spellStart"/>
      <w:r w:rsidRPr="00310CB4">
        <w:rPr>
          <w:rFonts w:asciiTheme="majorHAnsi" w:hAnsiTheme="majorHAnsi"/>
          <w:sz w:val="20"/>
          <w:szCs w:val="20"/>
        </w:rPr>
        <w:t>Hesbol</w:t>
      </w:r>
      <w:proofErr w:type="spellEnd"/>
      <w:r w:rsidRPr="00310CB4">
        <w:rPr>
          <w:rFonts w:asciiTheme="majorHAnsi" w:hAnsiTheme="majorHAnsi"/>
          <w:sz w:val="20"/>
          <w:szCs w:val="20"/>
        </w:rPr>
        <w:t xml:space="preserve"> K. (Eds). </w:t>
      </w:r>
      <w:r w:rsidRPr="00310CB4">
        <w:rPr>
          <w:rFonts w:asciiTheme="majorHAnsi" w:hAnsiTheme="majorHAnsi"/>
          <w:i/>
          <w:sz w:val="20"/>
          <w:szCs w:val="20"/>
        </w:rPr>
        <w:t>Contemporary Approaches to Dissertation Development and Research Methods</w:t>
      </w:r>
      <w:r w:rsidRPr="00310CB4">
        <w:rPr>
          <w:rFonts w:asciiTheme="majorHAnsi" w:hAnsiTheme="majorHAnsi"/>
          <w:sz w:val="20"/>
          <w:szCs w:val="20"/>
        </w:rPr>
        <w:t>. Hershey, PA: IGI Global</w:t>
      </w:r>
    </w:p>
    <w:p w14:paraId="3C4FC645" w14:textId="5B762619" w:rsidR="009A2A2A" w:rsidRPr="00310CB4" w:rsidRDefault="009A2A2A" w:rsidP="009A2A2A">
      <w:pPr>
        <w:rPr>
          <w:rFonts w:asciiTheme="majorHAnsi" w:hAnsiTheme="majorHAnsi"/>
          <w:sz w:val="20"/>
          <w:szCs w:val="20"/>
        </w:rPr>
      </w:pPr>
      <w:r w:rsidRPr="00310CB4">
        <w:rPr>
          <w:rFonts w:asciiTheme="majorHAnsi" w:hAnsiTheme="majorHAnsi"/>
          <w:sz w:val="20"/>
          <w:szCs w:val="20"/>
        </w:rPr>
        <w:t xml:space="preserve">Perry, J.A. (2016) The New Education Doctorate: Preparing the Transformational Leader. In Perry, J.A. (Ed.) </w:t>
      </w:r>
      <w:r w:rsidRPr="00310CB4">
        <w:rPr>
          <w:rFonts w:asciiTheme="majorHAnsi" w:hAnsiTheme="majorHAnsi"/>
          <w:i/>
          <w:sz w:val="20"/>
          <w:szCs w:val="20"/>
        </w:rPr>
        <w:t>The EdD and Scholarly Practitioners: the CPED Path</w:t>
      </w:r>
      <w:r w:rsidRPr="00310CB4">
        <w:rPr>
          <w:rFonts w:asciiTheme="majorHAnsi" w:hAnsiTheme="majorHAnsi"/>
          <w:sz w:val="20"/>
          <w:szCs w:val="20"/>
        </w:rPr>
        <w:t>. Charlotte, NC: IAP</w:t>
      </w:r>
    </w:p>
    <w:p w14:paraId="7FD4BA7D" w14:textId="77777777" w:rsidR="00FA113D" w:rsidRPr="00310CB4" w:rsidRDefault="00FA113D" w:rsidP="00276729">
      <w:pPr>
        <w:rPr>
          <w:rFonts w:asciiTheme="majorHAnsi" w:hAnsiTheme="majorHAnsi"/>
          <w:sz w:val="20"/>
          <w:szCs w:val="20"/>
        </w:rPr>
      </w:pPr>
    </w:p>
    <w:p w14:paraId="6D4B6720" w14:textId="770DAA02" w:rsidR="009A2A2A" w:rsidRPr="00310CB4" w:rsidRDefault="009A2A2A" w:rsidP="00276729">
      <w:pPr>
        <w:rPr>
          <w:rFonts w:asciiTheme="majorHAnsi" w:hAnsiTheme="majorHAnsi"/>
          <w:sz w:val="20"/>
          <w:szCs w:val="20"/>
        </w:rPr>
      </w:pPr>
      <w:r w:rsidRPr="00310CB4">
        <w:rPr>
          <w:rFonts w:asciiTheme="majorHAnsi" w:hAnsiTheme="majorHAnsi"/>
          <w:sz w:val="20"/>
          <w:szCs w:val="20"/>
        </w:rPr>
        <w:t xml:space="preserve">Hoffman, R. &amp; Perry, J.A. (2016). </w:t>
      </w:r>
      <w:r w:rsidRPr="00310CB4">
        <w:rPr>
          <w:rStyle w:val="Strong"/>
          <w:rFonts w:asciiTheme="majorHAnsi" w:hAnsiTheme="majorHAnsi"/>
          <w:b w:val="0"/>
          <w:color w:val="353535"/>
          <w:sz w:val="20"/>
          <w:szCs w:val="20"/>
          <w:bdr w:val="none" w:sz="0" w:space="0" w:color="auto" w:frame="1"/>
        </w:rPr>
        <w:t xml:space="preserve">The CPED Framework: Tools for Change. </w:t>
      </w:r>
      <w:r w:rsidRPr="00310CB4">
        <w:rPr>
          <w:rFonts w:asciiTheme="majorHAnsi" w:hAnsiTheme="majorHAnsi"/>
          <w:sz w:val="20"/>
          <w:szCs w:val="20"/>
        </w:rPr>
        <w:t xml:space="preserve">In Perry, J.A. (Ed.) </w:t>
      </w:r>
      <w:r w:rsidRPr="00310CB4">
        <w:rPr>
          <w:rFonts w:asciiTheme="majorHAnsi" w:hAnsiTheme="majorHAnsi"/>
          <w:i/>
          <w:sz w:val="20"/>
          <w:szCs w:val="20"/>
        </w:rPr>
        <w:t>The EdD and Scholarly Practitioners: the CPED Path</w:t>
      </w:r>
      <w:r w:rsidRPr="00310CB4">
        <w:rPr>
          <w:rFonts w:asciiTheme="majorHAnsi" w:hAnsiTheme="majorHAnsi"/>
          <w:sz w:val="20"/>
          <w:szCs w:val="20"/>
        </w:rPr>
        <w:t>. Charlotte, NC: IAP</w:t>
      </w:r>
    </w:p>
    <w:p w14:paraId="1F035362" w14:textId="77777777" w:rsidR="00FA113D" w:rsidRPr="00310CB4" w:rsidRDefault="00FA113D" w:rsidP="00276729">
      <w:pPr>
        <w:rPr>
          <w:rFonts w:asciiTheme="majorHAnsi" w:hAnsiTheme="majorHAnsi"/>
          <w:sz w:val="20"/>
          <w:szCs w:val="20"/>
        </w:rPr>
      </w:pPr>
    </w:p>
    <w:p w14:paraId="0F55C26C" w14:textId="6A4986BB" w:rsidR="00276729" w:rsidRPr="00310CB4" w:rsidRDefault="00276729" w:rsidP="00276729">
      <w:pPr>
        <w:rPr>
          <w:rFonts w:asciiTheme="majorHAnsi" w:hAnsiTheme="majorHAnsi"/>
          <w:sz w:val="20"/>
          <w:szCs w:val="20"/>
        </w:rPr>
      </w:pPr>
      <w:r w:rsidRPr="00310CB4">
        <w:rPr>
          <w:rFonts w:asciiTheme="majorHAnsi" w:hAnsiTheme="majorHAnsi"/>
          <w:sz w:val="20"/>
          <w:szCs w:val="20"/>
        </w:rPr>
        <w:t>Perry, J.A. (Ed.) (</w:t>
      </w:r>
      <w:r w:rsidR="009A2A2A" w:rsidRPr="00310CB4">
        <w:rPr>
          <w:rFonts w:asciiTheme="majorHAnsi" w:hAnsiTheme="majorHAnsi"/>
          <w:sz w:val="20"/>
          <w:szCs w:val="20"/>
        </w:rPr>
        <w:t>2016</w:t>
      </w:r>
      <w:r w:rsidRPr="00310CB4">
        <w:rPr>
          <w:rFonts w:asciiTheme="majorHAnsi" w:hAnsiTheme="majorHAnsi"/>
          <w:sz w:val="20"/>
          <w:szCs w:val="20"/>
        </w:rPr>
        <w:t xml:space="preserve">) </w:t>
      </w:r>
      <w:r w:rsidRPr="00310CB4">
        <w:rPr>
          <w:rFonts w:asciiTheme="majorHAnsi" w:hAnsiTheme="majorHAnsi"/>
          <w:i/>
          <w:sz w:val="20"/>
          <w:szCs w:val="20"/>
        </w:rPr>
        <w:t xml:space="preserve">The </w:t>
      </w:r>
      <w:r w:rsidR="00A32874" w:rsidRPr="00310CB4">
        <w:rPr>
          <w:rFonts w:asciiTheme="majorHAnsi" w:hAnsiTheme="majorHAnsi"/>
          <w:i/>
          <w:sz w:val="20"/>
          <w:szCs w:val="20"/>
        </w:rPr>
        <w:t>EdD</w:t>
      </w:r>
      <w:r w:rsidRPr="00310CB4">
        <w:rPr>
          <w:rFonts w:asciiTheme="majorHAnsi" w:hAnsiTheme="majorHAnsi"/>
          <w:i/>
          <w:sz w:val="20"/>
          <w:szCs w:val="20"/>
        </w:rPr>
        <w:t xml:space="preserve"> and Scho</w:t>
      </w:r>
      <w:r w:rsidR="009A2A2A" w:rsidRPr="00310CB4">
        <w:rPr>
          <w:rFonts w:asciiTheme="majorHAnsi" w:hAnsiTheme="majorHAnsi"/>
          <w:i/>
          <w:sz w:val="20"/>
          <w:szCs w:val="20"/>
        </w:rPr>
        <w:t>larly Practitioners: the CPED Path</w:t>
      </w:r>
      <w:r w:rsidRPr="00310CB4">
        <w:rPr>
          <w:rFonts w:asciiTheme="majorHAnsi" w:hAnsiTheme="majorHAnsi"/>
          <w:sz w:val="20"/>
          <w:szCs w:val="20"/>
        </w:rPr>
        <w:t>. Charlotte, NC: IAP</w:t>
      </w:r>
    </w:p>
    <w:p w14:paraId="4A5BDB01" w14:textId="77777777" w:rsidR="00165344" w:rsidRPr="00310CB4" w:rsidRDefault="00165344" w:rsidP="00165344">
      <w:pPr>
        <w:rPr>
          <w:rFonts w:asciiTheme="majorHAnsi" w:hAnsiTheme="majorHAnsi"/>
          <w:sz w:val="20"/>
          <w:szCs w:val="20"/>
        </w:rPr>
      </w:pPr>
    </w:p>
    <w:p w14:paraId="0BD463B4" w14:textId="2948B856" w:rsidR="00165344" w:rsidRPr="00310CB4" w:rsidRDefault="00165344" w:rsidP="00165344">
      <w:pPr>
        <w:rPr>
          <w:rFonts w:asciiTheme="majorHAnsi" w:hAnsiTheme="majorHAnsi"/>
          <w:color w:val="000000"/>
          <w:sz w:val="20"/>
          <w:szCs w:val="20"/>
        </w:rPr>
      </w:pPr>
      <w:r w:rsidRPr="00310CB4">
        <w:rPr>
          <w:rFonts w:asciiTheme="majorHAnsi" w:hAnsiTheme="majorHAnsi"/>
          <w:sz w:val="20"/>
          <w:szCs w:val="20"/>
        </w:rPr>
        <w:t>Perry, J.A. &amp; Zambo, D. (</w:t>
      </w:r>
      <w:r w:rsidR="009A2A2A" w:rsidRPr="00310CB4">
        <w:rPr>
          <w:rFonts w:asciiTheme="majorHAnsi" w:hAnsiTheme="majorHAnsi"/>
          <w:sz w:val="20"/>
          <w:szCs w:val="20"/>
        </w:rPr>
        <w:t>2016</w:t>
      </w:r>
      <w:r w:rsidRPr="00310CB4">
        <w:rPr>
          <w:rFonts w:asciiTheme="majorHAnsi" w:hAnsiTheme="majorHAnsi"/>
          <w:sz w:val="20"/>
          <w:szCs w:val="20"/>
        </w:rPr>
        <w:t xml:space="preserve">) The Carnegie Project on the Education Doctorate: A Partnership of Universities and Schools Working to Improve Higher Education, Education Doctorate, and K-20 Schools. In </w:t>
      </w:r>
      <w:proofErr w:type="spellStart"/>
      <w:r w:rsidRPr="00310CB4">
        <w:rPr>
          <w:rFonts w:asciiTheme="majorHAnsi" w:hAnsiTheme="majorHAnsi"/>
          <w:sz w:val="20"/>
          <w:szCs w:val="20"/>
        </w:rPr>
        <w:t>Blessinger</w:t>
      </w:r>
      <w:proofErr w:type="spellEnd"/>
      <w:r w:rsidRPr="00310CB4">
        <w:rPr>
          <w:rFonts w:asciiTheme="majorHAnsi" w:hAnsiTheme="majorHAnsi"/>
          <w:sz w:val="20"/>
          <w:szCs w:val="20"/>
        </w:rPr>
        <w:t xml:space="preserve">, P. &amp; </w:t>
      </w:r>
      <w:proofErr w:type="spellStart"/>
      <w:r w:rsidRPr="00310CB4">
        <w:rPr>
          <w:rFonts w:asciiTheme="majorHAnsi" w:hAnsiTheme="majorHAnsi"/>
          <w:sz w:val="20"/>
          <w:szCs w:val="20"/>
        </w:rPr>
        <w:t>Cozza</w:t>
      </w:r>
      <w:proofErr w:type="spellEnd"/>
      <w:r w:rsidRPr="00310CB4">
        <w:rPr>
          <w:rFonts w:asciiTheme="majorHAnsi" w:hAnsiTheme="majorHAnsi"/>
          <w:sz w:val="20"/>
          <w:szCs w:val="20"/>
        </w:rPr>
        <w:t xml:space="preserve">, B. </w:t>
      </w:r>
      <w:r w:rsidRPr="00310CB4">
        <w:rPr>
          <w:rFonts w:asciiTheme="majorHAnsi" w:hAnsiTheme="majorHAnsi"/>
          <w:i/>
          <w:color w:val="000000"/>
          <w:sz w:val="20"/>
          <w:szCs w:val="20"/>
        </w:rPr>
        <w:t>University Partnerships for Academic Program and Professional Development.</w:t>
      </w:r>
    </w:p>
    <w:p w14:paraId="701081CD" w14:textId="3226AB16" w:rsidR="00ED1692" w:rsidRPr="00310CB4" w:rsidRDefault="00165344" w:rsidP="00ED1692">
      <w:pPr>
        <w:rPr>
          <w:rFonts w:asciiTheme="majorHAnsi" w:hAnsiTheme="majorHAnsi"/>
          <w:sz w:val="20"/>
          <w:szCs w:val="20"/>
        </w:rPr>
      </w:pPr>
      <w:r w:rsidRPr="00310CB4">
        <w:rPr>
          <w:rFonts w:asciiTheme="majorHAnsi" w:hAnsiTheme="majorHAnsi"/>
          <w:sz w:val="20"/>
          <w:szCs w:val="20"/>
        </w:rPr>
        <w:t>IHETL Vol 7.</w:t>
      </w:r>
    </w:p>
    <w:p w14:paraId="183EAABB" w14:textId="77777777" w:rsidR="00C23522" w:rsidRPr="00310CB4" w:rsidRDefault="00C23522" w:rsidP="00ED1692">
      <w:pPr>
        <w:rPr>
          <w:rFonts w:asciiTheme="majorHAnsi" w:hAnsiTheme="majorHAnsi"/>
          <w:sz w:val="20"/>
          <w:szCs w:val="20"/>
        </w:rPr>
      </w:pPr>
    </w:p>
    <w:p w14:paraId="27F1491A" w14:textId="09B9A61F" w:rsidR="00ED1692" w:rsidRPr="00310CB4" w:rsidRDefault="00ED1692" w:rsidP="004A7451">
      <w:pPr>
        <w:rPr>
          <w:rFonts w:asciiTheme="majorHAnsi" w:hAnsiTheme="majorHAnsi"/>
          <w:sz w:val="20"/>
          <w:szCs w:val="20"/>
        </w:rPr>
      </w:pPr>
      <w:r w:rsidRPr="00310CB4">
        <w:rPr>
          <w:rFonts w:asciiTheme="majorHAnsi" w:hAnsiTheme="majorHAnsi"/>
          <w:sz w:val="20"/>
          <w:szCs w:val="20"/>
        </w:rPr>
        <w:lastRenderedPageBreak/>
        <w:t xml:space="preserve">Buss, R.R., Zambo, R., Zambo, D., Perry, J.A. &amp; Williams, T.R. (2015). Faculty members’ responses to implementing re-envisioned EdD programs. </w:t>
      </w:r>
      <w:r w:rsidRPr="00310CB4">
        <w:rPr>
          <w:rFonts w:asciiTheme="majorHAnsi" w:hAnsiTheme="majorHAnsi"/>
          <w:i/>
          <w:sz w:val="20"/>
          <w:szCs w:val="20"/>
        </w:rPr>
        <w:t>Studies in Higher Education</w:t>
      </w:r>
      <w:r w:rsidRPr="00310CB4">
        <w:rPr>
          <w:rFonts w:asciiTheme="majorHAnsi" w:hAnsiTheme="majorHAnsi"/>
          <w:sz w:val="20"/>
          <w:szCs w:val="20"/>
        </w:rPr>
        <w:t>, DOI: 10.1080/03075079.2015.1113951</w:t>
      </w:r>
    </w:p>
    <w:p w14:paraId="37287471" w14:textId="77777777" w:rsidR="00C23522" w:rsidRPr="00310CB4" w:rsidRDefault="00C23522" w:rsidP="00742E1A">
      <w:pPr>
        <w:widowControl w:val="0"/>
        <w:autoSpaceDE w:val="0"/>
        <w:autoSpaceDN w:val="0"/>
        <w:adjustRightInd w:val="0"/>
        <w:rPr>
          <w:rFonts w:asciiTheme="majorHAnsi" w:hAnsiTheme="majorHAnsi"/>
          <w:color w:val="000000"/>
          <w:sz w:val="20"/>
          <w:szCs w:val="20"/>
        </w:rPr>
      </w:pPr>
    </w:p>
    <w:p w14:paraId="4FC41BA2" w14:textId="3063E99E" w:rsidR="00F6591F" w:rsidRPr="00310CB4" w:rsidRDefault="00F6591F" w:rsidP="00742E1A">
      <w:pPr>
        <w:widowControl w:val="0"/>
        <w:autoSpaceDE w:val="0"/>
        <w:autoSpaceDN w:val="0"/>
        <w:adjustRightInd w:val="0"/>
        <w:rPr>
          <w:rFonts w:asciiTheme="majorHAnsi" w:hAnsiTheme="majorHAnsi"/>
          <w:sz w:val="20"/>
          <w:szCs w:val="20"/>
        </w:rPr>
      </w:pPr>
      <w:r w:rsidRPr="00310CB4">
        <w:rPr>
          <w:rFonts w:asciiTheme="majorHAnsi" w:hAnsiTheme="majorHAnsi"/>
          <w:color w:val="000000"/>
          <w:sz w:val="20"/>
          <w:szCs w:val="20"/>
        </w:rPr>
        <w:t>Perr</w:t>
      </w:r>
      <w:r w:rsidR="00ED1692" w:rsidRPr="00310CB4">
        <w:rPr>
          <w:rFonts w:asciiTheme="majorHAnsi" w:hAnsiTheme="majorHAnsi"/>
          <w:color w:val="000000"/>
          <w:sz w:val="20"/>
          <w:szCs w:val="20"/>
        </w:rPr>
        <w:t xml:space="preserve">y, J.A., Zambo, D. &amp; </w:t>
      </w:r>
      <w:proofErr w:type="spellStart"/>
      <w:r w:rsidR="00ED1692" w:rsidRPr="00310CB4">
        <w:rPr>
          <w:rFonts w:asciiTheme="majorHAnsi" w:hAnsiTheme="majorHAnsi"/>
          <w:color w:val="000000"/>
          <w:sz w:val="20"/>
          <w:szCs w:val="20"/>
        </w:rPr>
        <w:t>Wunder</w:t>
      </w:r>
      <w:proofErr w:type="spellEnd"/>
      <w:r w:rsidR="00ED1692" w:rsidRPr="00310CB4">
        <w:rPr>
          <w:rFonts w:asciiTheme="majorHAnsi" w:hAnsiTheme="majorHAnsi"/>
          <w:color w:val="000000"/>
          <w:sz w:val="20"/>
          <w:szCs w:val="20"/>
        </w:rPr>
        <w:t>, S. (2015).</w:t>
      </w:r>
      <w:r w:rsidRPr="00310CB4">
        <w:rPr>
          <w:rFonts w:asciiTheme="majorHAnsi" w:hAnsiTheme="majorHAnsi"/>
          <w:color w:val="000000"/>
          <w:sz w:val="20"/>
          <w:szCs w:val="20"/>
        </w:rPr>
        <w:t xml:space="preserve"> Under</w:t>
      </w:r>
      <w:r w:rsidR="00572ACC" w:rsidRPr="00310CB4">
        <w:rPr>
          <w:rFonts w:asciiTheme="majorHAnsi" w:hAnsiTheme="majorHAnsi"/>
          <w:color w:val="000000"/>
          <w:sz w:val="20"/>
          <w:szCs w:val="20"/>
        </w:rPr>
        <w:t>standing how schools of education have r</w:t>
      </w:r>
      <w:r w:rsidRPr="00310CB4">
        <w:rPr>
          <w:rFonts w:asciiTheme="majorHAnsi" w:hAnsiTheme="majorHAnsi"/>
          <w:color w:val="000000"/>
          <w:sz w:val="20"/>
          <w:szCs w:val="20"/>
        </w:rPr>
        <w:t>edesigned the Doctorate of Education</w:t>
      </w:r>
      <w:r w:rsidR="000827B5" w:rsidRPr="00310CB4">
        <w:rPr>
          <w:rFonts w:asciiTheme="majorHAnsi" w:hAnsiTheme="majorHAnsi"/>
          <w:color w:val="000000"/>
          <w:sz w:val="20"/>
          <w:szCs w:val="20"/>
        </w:rPr>
        <w:t xml:space="preserve">, </w:t>
      </w:r>
      <w:r w:rsidRPr="00310CB4">
        <w:rPr>
          <w:rFonts w:asciiTheme="majorHAnsi" w:hAnsiTheme="majorHAnsi"/>
          <w:i/>
          <w:iCs/>
          <w:color w:val="000000"/>
          <w:sz w:val="20"/>
          <w:szCs w:val="20"/>
        </w:rPr>
        <w:t>Journal of School Public Relations</w:t>
      </w:r>
      <w:r w:rsidRPr="00310CB4">
        <w:rPr>
          <w:rFonts w:asciiTheme="majorHAnsi" w:hAnsiTheme="majorHAnsi"/>
          <w:color w:val="000000"/>
          <w:sz w:val="20"/>
          <w:szCs w:val="20"/>
        </w:rPr>
        <w:t>.</w:t>
      </w:r>
      <w:r w:rsidR="000827B5" w:rsidRPr="00310CB4">
        <w:rPr>
          <w:rFonts w:asciiTheme="majorHAnsi" w:hAnsiTheme="majorHAnsi"/>
          <w:color w:val="000000"/>
          <w:sz w:val="20"/>
          <w:szCs w:val="20"/>
        </w:rPr>
        <w:t xml:space="preserve"> Vol 36. Winter.</w:t>
      </w:r>
    </w:p>
    <w:p w14:paraId="5DA2A7BF" w14:textId="77777777" w:rsidR="00FA113D" w:rsidRPr="00310CB4" w:rsidRDefault="00FA113D" w:rsidP="001B6C7B">
      <w:pPr>
        <w:rPr>
          <w:rFonts w:asciiTheme="majorHAnsi" w:hAnsiTheme="majorHAnsi"/>
          <w:color w:val="000000"/>
          <w:sz w:val="20"/>
          <w:szCs w:val="20"/>
        </w:rPr>
      </w:pPr>
    </w:p>
    <w:p w14:paraId="3164F862" w14:textId="45E6EE87" w:rsidR="00F6591F" w:rsidRPr="00310CB4" w:rsidRDefault="00F6591F" w:rsidP="001B6C7B">
      <w:pPr>
        <w:rPr>
          <w:rFonts w:asciiTheme="majorHAnsi" w:hAnsiTheme="majorHAnsi"/>
          <w:sz w:val="20"/>
          <w:szCs w:val="20"/>
        </w:rPr>
      </w:pPr>
      <w:r w:rsidRPr="00310CB4">
        <w:rPr>
          <w:rFonts w:asciiTheme="majorHAnsi" w:hAnsiTheme="majorHAnsi"/>
          <w:color w:val="000000"/>
          <w:sz w:val="20"/>
          <w:szCs w:val="20"/>
        </w:rPr>
        <w:t>Perry, J.A. (</w:t>
      </w:r>
      <w:r w:rsidR="001B6C7B" w:rsidRPr="00310CB4">
        <w:rPr>
          <w:rFonts w:asciiTheme="majorHAnsi" w:hAnsiTheme="majorHAnsi"/>
          <w:color w:val="000000"/>
          <w:sz w:val="20"/>
          <w:szCs w:val="20"/>
        </w:rPr>
        <w:t>2015</w:t>
      </w:r>
      <w:r w:rsidRPr="00310CB4">
        <w:rPr>
          <w:rFonts w:asciiTheme="majorHAnsi" w:hAnsiTheme="majorHAnsi"/>
          <w:color w:val="000000"/>
          <w:sz w:val="20"/>
          <w:szCs w:val="20"/>
        </w:rPr>
        <w:t xml:space="preserve">) </w:t>
      </w:r>
      <w:r w:rsidR="001B6C7B" w:rsidRPr="00310CB4">
        <w:rPr>
          <w:rFonts w:asciiTheme="majorHAnsi" w:hAnsiTheme="majorHAnsi"/>
          <w:sz w:val="20"/>
          <w:szCs w:val="20"/>
        </w:rPr>
        <w:t>The Carnegie Project on the Education Doctorate – A Path for Change. Change Magazine.</w:t>
      </w:r>
    </w:p>
    <w:p w14:paraId="440A3FB9" w14:textId="77777777" w:rsidR="00FA113D" w:rsidRPr="00310CB4" w:rsidRDefault="00FA113D" w:rsidP="00F6591F">
      <w:pPr>
        <w:shd w:val="clear" w:color="auto" w:fill="FFFFFF"/>
        <w:rPr>
          <w:rFonts w:asciiTheme="majorHAnsi" w:hAnsiTheme="majorHAnsi"/>
          <w:color w:val="000000"/>
          <w:sz w:val="20"/>
          <w:szCs w:val="20"/>
        </w:rPr>
      </w:pPr>
    </w:p>
    <w:p w14:paraId="2684268B" w14:textId="3B6BBF6B" w:rsidR="00F6591F" w:rsidRPr="00310CB4" w:rsidRDefault="00F6591F" w:rsidP="00F6591F">
      <w:pPr>
        <w:shd w:val="clear" w:color="auto" w:fill="FFFFFF"/>
        <w:rPr>
          <w:rFonts w:asciiTheme="majorHAnsi" w:hAnsiTheme="majorHAnsi"/>
          <w:color w:val="000000"/>
          <w:sz w:val="20"/>
          <w:szCs w:val="20"/>
        </w:rPr>
      </w:pPr>
      <w:r w:rsidRPr="00310CB4">
        <w:rPr>
          <w:rFonts w:asciiTheme="majorHAnsi" w:hAnsiTheme="majorHAnsi"/>
          <w:color w:val="000000"/>
          <w:sz w:val="20"/>
          <w:szCs w:val="20"/>
        </w:rPr>
        <w:t xml:space="preserve">Perry, J.A. (2015). The </w:t>
      </w:r>
      <w:r w:rsidR="00A32874" w:rsidRPr="00310CB4">
        <w:rPr>
          <w:rFonts w:asciiTheme="majorHAnsi" w:hAnsiTheme="majorHAnsi"/>
          <w:color w:val="000000"/>
          <w:sz w:val="20"/>
          <w:szCs w:val="20"/>
        </w:rPr>
        <w:t>EdD</w:t>
      </w:r>
      <w:r w:rsidRPr="00310CB4">
        <w:rPr>
          <w:rFonts w:asciiTheme="majorHAnsi" w:hAnsiTheme="majorHAnsi"/>
          <w:color w:val="000000"/>
          <w:sz w:val="20"/>
          <w:szCs w:val="20"/>
        </w:rPr>
        <w:t xml:space="preserve"> and the Scholarly Practitioner. </w:t>
      </w:r>
      <w:r w:rsidRPr="00310CB4">
        <w:rPr>
          <w:rFonts w:asciiTheme="majorHAnsi" w:hAnsiTheme="majorHAnsi"/>
          <w:i/>
          <w:color w:val="000000"/>
          <w:sz w:val="20"/>
          <w:szCs w:val="20"/>
        </w:rPr>
        <w:t>School Administrator Magazine</w:t>
      </w:r>
      <w:r w:rsidRPr="00310CB4">
        <w:rPr>
          <w:rFonts w:asciiTheme="majorHAnsi" w:hAnsiTheme="majorHAnsi"/>
          <w:color w:val="000000"/>
          <w:sz w:val="20"/>
          <w:szCs w:val="20"/>
        </w:rPr>
        <w:t xml:space="preserve">. </w:t>
      </w:r>
      <w:r w:rsidR="008D5DCE" w:rsidRPr="00310CB4">
        <w:rPr>
          <w:rFonts w:asciiTheme="majorHAnsi" w:hAnsiTheme="majorHAnsi"/>
          <w:color w:val="000000"/>
          <w:sz w:val="20"/>
          <w:szCs w:val="20"/>
        </w:rPr>
        <w:t>pp. 21-25.</w:t>
      </w:r>
    </w:p>
    <w:p w14:paraId="4C0DA655" w14:textId="77777777" w:rsidR="003972A1" w:rsidRPr="00310CB4" w:rsidRDefault="003972A1" w:rsidP="002D4AEE">
      <w:pPr>
        <w:tabs>
          <w:tab w:val="left" w:pos="450"/>
        </w:tabs>
        <w:rPr>
          <w:rFonts w:asciiTheme="majorHAnsi" w:hAnsiTheme="majorHAnsi" w:cs="Arial"/>
          <w:color w:val="222222"/>
          <w:sz w:val="20"/>
          <w:szCs w:val="20"/>
        </w:rPr>
      </w:pPr>
    </w:p>
    <w:p w14:paraId="1995D105" w14:textId="7A99F219" w:rsidR="00106F4E" w:rsidRPr="00310CB4" w:rsidRDefault="005D4F7D" w:rsidP="002D4AEE">
      <w:pPr>
        <w:tabs>
          <w:tab w:val="left" w:pos="450"/>
        </w:tabs>
        <w:rPr>
          <w:rFonts w:asciiTheme="majorHAnsi" w:hAnsiTheme="majorHAnsi" w:cs="Arial"/>
          <w:color w:val="222222"/>
          <w:sz w:val="20"/>
          <w:szCs w:val="20"/>
        </w:rPr>
      </w:pPr>
      <w:r w:rsidRPr="00310CB4">
        <w:rPr>
          <w:rFonts w:asciiTheme="majorHAnsi" w:hAnsiTheme="majorHAnsi" w:cs="Arial"/>
          <w:color w:val="222222"/>
          <w:sz w:val="20"/>
          <w:szCs w:val="20"/>
        </w:rPr>
        <w:t>Perry, J.A. (2014</w:t>
      </w:r>
      <w:r w:rsidR="00106F4E" w:rsidRPr="00310CB4">
        <w:rPr>
          <w:rFonts w:asciiTheme="majorHAnsi" w:hAnsiTheme="majorHAnsi" w:cs="Arial"/>
          <w:color w:val="222222"/>
          <w:sz w:val="20"/>
          <w:szCs w:val="20"/>
        </w:rPr>
        <w:t xml:space="preserve">). The CPED Claim: A counter response. </w:t>
      </w:r>
      <w:r w:rsidR="00106F4E" w:rsidRPr="00310CB4">
        <w:rPr>
          <w:rFonts w:asciiTheme="majorHAnsi" w:hAnsiTheme="majorHAnsi"/>
          <w:i/>
          <w:sz w:val="20"/>
          <w:szCs w:val="20"/>
        </w:rPr>
        <w:t>UCEA Review</w:t>
      </w:r>
      <w:r w:rsidR="006561D5" w:rsidRPr="00310CB4">
        <w:rPr>
          <w:rFonts w:asciiTheme="majorHAnsi" w:hAnsiTheme="majorHAnsi"/>
          <w:sz w:val="20"/>
          <w:szCs w:val="20"/>
        </w:rPr>
        <w:t xml:space="preserve"> 55(</w:t>
      </w:r>
      <w:r w:rsidR="00945901" w:rsidRPr="00310CB4">
        <w:rPr>
          <w:rFonts w:asciiTheme="majorHAnsi" w:hAnsiTheme="majorHAnsi"/>
          <w:sz w:val="20"/>
          <w:szCs w:val="20"/>
        </w:rPr>
        <w:t>1</w:t>
      </w:r>
      <w:r w:rsidR="006561D5" w:rsidRPr="00310CB4">
        <w:rPr>
          <w:rFonts w:asciiTheme="majorHAnsi" w:hAnsiTheme="majorHAnsi"/>
          <w:sz w:val="20"/>
          <w:szCs w:val="20"/>
        </w:rPr>
        <w:t>)</w:t>
      </w:r>
      <w:r w:rsidR="00945901" w:rsidRPr="00310CB4">
        <w:rPr>
          <w:rFonts w:asciiTheme="majorHAnsi" w:hAnsiTheme="majorHAnsi"/>
          <w:sz w:val="20"/>
          <w:szCs w:val="20"/>
        </w:rPr>
        <w:t xml:space="preserve">, </w:t>
      </w:r>
      <w:r w:rsidR="00F16659" w:rsidRPr="00310CB4">
        <w:rPr>
          <w:rFonts w:asciiTheme="majorHAnsi" w:hAnsiTheme="majorHAnsi"/>
          <w:sz w:val="20"/>
          <w:szCs w:val="20"/>
        </w:rPr>
        <w:t xml:space="preserve">pp. </w:t>
      </w:r>
      <w:r w:rsidR="00945901" w:rsidRPr="00310CB4">
        <w:rPr>
          <w:rFonts w:asciiTheme="majorHAnsi" w:hAnsiTheme="majorHAnsi"/>
          <w:sz w:val="20"/>
          <w:szCs w:val="20"/>
        </w:rPr>
        <w:t>22-24.</w:t>
      </w:r>
    </w:p>
    <w:p w14:paraId="56E65224" w14:textId="77777777" w:rsidR="00AA018D" w:rsidRPr="00310CB4" w:rsidRDefault="00AA018D" w:rsidP="00AA018D">
      <w:pPr>
        <w:tabs>
          <w:tab w:val="left" w:pos="450"/>
        </w:tabs>
        <w:rPr>
          <w:rFonts w:asciiTheme="majorHAnsi" w:hAnsiTheme="majorHAnsi" w:cs="Arial"/>
          <w:color w:val="222222"/>
          <w:sz w:val="20"/>
          <w:szCs w:val="20"/>
        </w:rPr>
      </w:pPr>
    </w:p>
    <w:p w14:paraId="4331C90E" w14:textId="20FD8B41" w:rsidR="002D4AEE" w:rsidRPr="00310CB4" w:rsidRDefault="002D4AEE" w:rsidP="00AA018D">
      <w:pPr>
        <w:tabs>
          <w:tab w:val="left" w:pos="450"/>
        </w:tabs>
        <w:rPr>
          <w:rFonts w:asciiTheme="majorHAnsi" w:hAnsiTheme="majorHAnsi" w:cs="Tahoma"/>
          <w:color w:val="222222"/>
          <w:sz w:val="20"/>
          <w:szCs w:val="20"/>
        </w:rPr>
      </w:pPr>
      <w:r w:rsidRPr="00310CB4">
        <w:rPr>
          <w:rFonts w:asciiTheme="majorHAnsi" w:hAnsiTheme="majorHAnsi" w:cs="Arial"/>
          <w:color w:val="222222"/>
          <w:sz w:val="20"/>
          <w:szCs w:val="20"/>
        </w:rPr>
        <w:t xml:space="preserve">Givens </w:t>
      </w:r>
      <w:proofErr w:type="spellStart"/>
      <w:r w:rsidRPr="00310CB4">
        <w:rPr>
          <w:rFonts w:asciiTheme="majorHAnsi" w:hAnsiTheme="majorHAnsi" w:cs="Arial"/>
          <w:color w:val="222222"/>
          <w:sz w:val="20"/>
          <w:szCs w:val="20"/>
        </w:rPr>
        <w:t>Generett</w:t>
      </w:r>
      <w:proofErr w:type="spellEnd"/>
      <w:r w:rsidRPr="00310CB4">
        <w:rPr>
          <w:rFonts w:asciiTheme="majorHAnsi" w:hAnsiTheme="majorHAnsi" w:cs="Arial"/>
          <w:color w:val="222222"/>
          <w:sz w:val="20"/>
          <w:szCs w:val="20"/>
        </w:rPr>
        <w:t>, G., Henderson, J., &amp; Perry, J.A. (2014)</w:t>
      </w:r>
      <w:r w:rsidR="00F07CA7" w:rsidRPr="00310CB4">
        <w:rPr>
          <w:rFonts w:asciiTheme="majorHAnsi" w:hAnsiTheme="majorHAnsi" w:cs="Arial"/>
          <w:color w:val="222222"/>
          <w:sz w:val="20"/>
          <w:szCs w:val="20"/>
        </w:rPr>
        <w:t>.</w:t>
      </w:r>
      <w:r w:rsidRPr="00310CB4">
        <w:rPr>
          <w:rFonts w:asciiTheme="majorHAnsi" w:hAnsiTheme="majorHAnsi" w:cs="Arial"/>
          <w:color w:val="222222"/>
          <w:sz w:val="20"/>
          <w:szCs w:val="20"/>
        </w:rPr>
        <w:t xml:space="preserve"> At the intersection of Black and White: Defining social justice from different perspectives. In </w:t>
      </w:r>
      <w:proofErr w:type="spellStart"/>
      <w:r w:rsidRPr="00310CB4">
        <w:rPr>
          <w:rFonts w:asciiTheme="majorHAnsi" w:hAnsiTheme="majorHAnsi" w:cs="Arial"/>
          <w:color w:val="222222"/>
          <w:sz w:val="20"/>
          <w:szCs w:val="20"/>
        </w:rPr>
        <w:t>Bogotch</w:t>
      </w:r>
      <w:proofErr w:type="spellEnd"/>
      <w:r w:rsidRPr="00310CB4">
        <w:rPr>
          <w:rFonts w:asciiTheme="majorHAnsi" w:hAnsiTheme="majorHAnsi" w:cs="Arial"/>
          <w:color w:val="222222"/>
          <w:sz w:val="20"/>
          <w:szCs w:val="20"/>
        </w:rPr>
        <w:t>, I., &amp; Shields, C. (</w:t>
      </w:r>
      <w:r w:rsidR="00F07CA7" w:rsidRPr="00310CB4">
        <w:rPr>
          <w:rFonts w:asciiTheme="majorHAnsi" w:hAnsiTheme="majorHAnsi" w:cs="Arial"/>
          <w:color w:val="222222"/>
          <w:sz w:val="20"/>
          <w:szCs w:val="20"/>
        </w:rPr>
        <w:t>2014</w:t>
      </w:r>
      <w:r w:rsidRPr="00310CB4">
        <w:rPr>
          <w:rFonts w:asciiTheme="majorHAnsi" w:hAnsiTheme="majorHAnsi" w:cs="Arial"/>
          <w:color w:val="222222"/>
          <w:sz w:val="20"/>
          <w:szCs w:val="20"/>
        </w:rPr>
        <w:t xml:space="preserve">) </w:t>
      </w:r>
      <w:r w:rsidRPr="00310CB4">
        <w:rPr>
          <w:rFonts w:asciiTheme="majorHAnsi" w:hAnsiTheme="majorHAnsi" w:cs="Tahoma"/>
          <w:i/>
          <w:color w:val="222222"/>
          <w:sz w:val="20"/>
          <w:szCs w:val="20"/>
        </w:rPr>
        <w:t>International Handbook on Social [In]justice &amp; Educational Leadership</w:t>
      </w:r>
      <w:r w:rsidR="007D77A2" w:rsidRPr="00310CB4">
        <w:rPr>
          <w:rFonts w:asciiTheme="majorHAnsi" w:hAnsiTheme="majorHAnsi" w:cs="Tahoma"/>
          <w:color w:val="222222"/>
          <w:sz w:val="20"/>
          <w:szCs w:val="20"/>
        </w:rPr>
        <w:t>.</w:t>
      </w:r>
      <w:r w:rsidR="006561D5" w:rsidRPr="00310CB4">
        <w:rPr>
          <w:rFonts w:asciiTheme="majorHAnsi" w:hAnsiTheme="majorHAnsi" w:cs="Tahoma"/>
          <w:color w:val="222222"/>
          <w:sz w:val="20"/>
          <w:szCs w:val="20"/>
        </w:rPr>
        <w:t xml:space="preserve"> (pp. 1229-1246)</w:t>
      </w:r>
      <w:r w:rsidR="007D77A2" w:rsidRPr="00310CB4">
        <w:rPr>
          <w:rFonts w:asciiTheme="majorHAnsi" w:hAnsiTheme="majorHAnsi" w:cs="Tahoma"/>
          <w:color w:val="222222"/>
          <w:sz w:val="20"/>
          <w:szCs w:val="20"/>
        </w:rPr>
        <w:t xml:space="preserve"> </w:t>
      </w:r>
      <w:r w:rsidR="00F16659" w:rsidRPr="00310CB4">
        <w:rPr>
          <w:rFonts w:asciiTheme="majorHAnsi" w:hAnsiTheme="majorHAnsi" w:cs="Tahoma"/>
          <w:color w:val="222222"/>
          <w:sz w:val="20"/>
          <w:szCs w:val="20"/>
        </w:rPr>
        <w:t xml:space="preserve">Netherland: </w:t>
      </w:r>
      <w:r w:rsidR="007D77A2" w:rsidRPr="00310CB4">
        <w:rPr>
          <w:rFonts w:asciiTheme="majorHAnsi" w:hAnsiTheme="majorHAnsi" w:cs="Tahoma"/>
          <w:color w:val="222222"/>
          <w:sz w:val="20"/>
          <w:szCs w:val="20"/>
        </w:rPr>
        <w:t>S</w:t>
      </w:r>
      <w:r w:rsidR="00F16659" w:rsidRPr="00310CB4">
        <w:rPr>
          <w:rFonts w:asciiTheme="majorHAnsi" w:hAnsiTheme="majorHAnsi" w:cs="Tahoma"/>
          <w:color w:val="222222"/>
          <w:sz w:val="20"/>
          <w:szCs w:val="20"/>
        </w:rPr>
        <w:t>pringer Publishing.</w:t>
      </w:r>
    </w:p>
    <w:p w14:paraId="67FAFD78" w14:textId="77777777" w:rsidR="002D4AEE" w:rsidRPr="00310CB4" w:rsidRDefault="002D4AEE" w:rsidP="002D4AEE">
      <w:pPr>
        <w:tabs>
          <w:tab w:val="left" w:pos="450"/>
        </w:tabs>
        <w:rPr>
          <w:rFonts w:asciiTheme="majorHAnsi" w:hAnsiTheme="majorHAnsi" w:cs="Tahoma"/>
          <w:color w:val="222222"/>
          <w:sz w:val="20"/>
          <w:szCs w:val="20"/>
        </w:rPr>
      </w:pPr>
    </w:p>
    <w:p w14:paraId="22DAC734" w14:textId="13BD1746" w:rsidR="007B265D" w:rsidRPr="00310CB4" w:rsidRDefault="007B265D" w:rsidP="002D4AEE">
      <w:pPr>
        <w:widowControl w:val="0"/>
        <w:autoSpaceDE w:val="0"/>
        <w:autoSpaceDN w:val="0"/>
        <w:adjustRightInd w:val="0"/>
        <w:rPr>
          <w:rFonts w:asciiTheme="majorHAnsi" w:hAnsiTheme="majorHAnsi"/>
          <w:color w:val="00003F"/>
          <w:sz w:val="20"/>
          <w:szCs w:val="20"/>
        </w:rPr>
      </w:pPr>
      <w:r w:rsidRPr="00310CB4">
        <w:rPr>
          <w:rFonts w:asciiTheme="majorHAnsi" w:hAnsiTheme="majorHAnsi"/>
          <w:sz w:val="20"/>
          <w:szCs w:val="20"/>
        </w:rPr>
        <w:t>Perry, J.A. (</w:t>
      </w:r>
      <w:r w:rsidR="00846327" w:rsidRPr="00310CB4">
        <w:rPr>
          <w:rFonts w:asciiTheme="majorHAnsi" w:hAnsiTheme="majorHAnsi"/>
          <w:sz w:val="20"/>
          <w:szCs w:val="20"/>
        </w:rPr>
        <w:t>2014</w:t>
      </w:r>
      <w:r w:rsidRPr="00310CB4">
        <w:rPr>
          <w:rFonts w:asciiTheme="majorHAnsi" w:hAnsiTheme="majorHAnsi"/>
          <w:sz w:val="20"/>
          <w:szCs w:val="20"/>
        </w:rPr>
        <w:t>)</w:t>
      </w:r>
      <w:r w:rsidR="00FA7970" w:rsidRPr="00310CB4">
        <w:rPr>
          <w:rFonts w:asciiTheme="majorHAnsi" w:hAnsiTheme="majorHAnsi"/>
          <w:sz w:val="20"/>
          <w:szCs w:val="20"/>
        </w:rPr>
        <w:t>.</w:t>
      </w:r>
      <w:r w:rsidRPr="00310CB4">
        <w:rPr>
          <w:rFonts w:asciiTheme="majorHAnsi" w:hAnsiTheme="majorHAnsi"/>
          <w:sz w:val="20"/>
          <w:szCs w:val="20"/>
        </w:rPr>
        <w:t xml:space="preserve"> </w:t>
      </w:r>
      <w:r w:rsidR="00FA7970" w:rsidRPr="00310CB4">
        <w:rPr>
          <w:rFonts w:asciiTheme="majorHAnsi" w:hAnsiTheme="majorHAnsi"/>
          <w:sz w:val="20"/>
          <w:szCs w:val="20"/>
        </w:rPr>
        <w:t>Changing schools of education through grassroots faculty-led change</w:t>
      </w:r>
      <w:r w:rsidRPr="00310CB4">
        <w:rPr>
          <w:rFonts w:asciiTheme="majorHAnsi" w:hAnsiTheme="majorHAnsi"/>
          <w:sz w:val="20"/>
          <w:szCs w:val="20"/>
        </w:rPr>
        <w:t>.</w:t>
      </w:r>
      <w:r w:rsidR="002D4AEE" w:rsidRPr="00310CB4">
        <w:rPr>
          <w:rFonts w:asciiTheme="majorHAnsi" w:hAnsiTheme="majorHAnsi"/>
          <w:sz w:val="20"/>
          <w:szCs w:val="20"/>
        </w:rPr>
        <w:t xml:space="preserve"> </w:t>
      </w:r>
      <w:r w:rsidR="002D4AEE" w:rsidRPr="00310CB4">
        <w:rPr>
          <w:rFonts w:asciiTheme="majorHAnsi" w:hAnsiTheme="majorHAnsi"/>
          <w:bCs/>
          <w:i/>
          <w:color w:val="333333"/>
          <w:sz w:val="20"/>
          <w:szCs w:val="20"/>
        </w:rPr>
        <w:t>Innovation in Higher Education</w:t>
      </w:r>
      <w:r w:rsidR="002D4AEE" w:rsidRPr="00310CB4">
        <w:rPr>
          <w:rFonts w:asciiTheme="majorHAnsi" w:hAnsiTheme="majorHAnsi"/>
          <w:bCs/>
          <w:color w:val="333333"/>
          <w:sz w:val="20"/>
          <w:szCs w:val="20"/>
        </w:rPr>
        <w:t xml:space="preserve"> </w:t>
      </w:r>
      <w:r w:rsidR="006561D5" w:rsidRPr="00310CB4">
        <w:rPr>
          <w:rFonts w:asciiTheme="majorHAnsi" w:hAnsiTheme="majorHAnsi"/>
          <w:bCs/>
          <w:color w:val="333333"/>
          <w:sz w:val="20"/>
          <w:szCs w:val="20"/>
        </w:rPr>
        <w:t>39(</w:t>
      </w:r>
      <w:r w:rsidR="00F16659" w:rsidRPr="00310CB4">
        <w:rPr>
          <w:rFonts w:asciiTheme="majorHAnsi" w:hAnsiTheme="majorHAnsi"/>
          <w:bCs/>
          <w:color w:val="333333"/>
          <w:sz w:val="20"/>
          <w:szCs w:val="20"/>
        </w:rPr>
        <w:t>2</w:t>
      </w:r>
      <w:r w:rsidR="006561D5" w:rsidRPr="00310CB4">
        <w:rPr>
          <w:rFonts w:asciiTheme="majorHAnsi" w:hAnsiTheme="majorHAnsi"/>
          <w:bCs/>
          <w:color w:val="333333"/>
          <w:sz w:val="20"/>
          <w:szCs w:val="20"/>
        </w:rPr>
        <w:t>)</w:t>
      </w:r>
      <w:r w:rsidR="00F16659" w:rsidRPr="00310CB4">
        <w:rPr>
          <w:rFonts w:asciiTheme="majorHAnsi" w:hAnsiTheme="majorHAnsi"/>
          <w:iCs/>
          <w:color w:val="FF0000"/>
          <w:sz w:val="20"/>
          <w:szCs w:val="20"/>
        </w:rPr>
        <w:t xml:space="preserve"> </w:t>
      </w:r>
      <w:r w:rsidR="00F16659" w:rsidRPr="00310CB4">
        <w:rPr>
          <w:rFonts w:asciiTheme="majorHAnsi" w:hAnsiTheme="majorHAnsi"/>
          <w:iCs/>
          <w:sz w:val="20"/>
          <w:szCs w:val="20"/>
        </w:rPr>
        <w:t xml:space="preserve">pp. 155-168 </w:t>
      </w:r>
      <w:r w:rsidR="00846327" w:rsidRPr="00310CB4">
        <w:rPr>
          <w:rFonts w:asciiTheme="majorHAnsi" w:hAnsiTheme="majorHAnsi"/>
          <w:bCs/>
          <w:color w:val="333333"/>
          <w:sz w:val="20"/>
          <w:szCs w:val="20"/>
        </w:rPr>
        <w:t xml:space="preserve"> </w:t>
      </w:r>
      <w:r w:rsidR="002D4AEE" w:rsidRPr="00310CB4">
        <w:rPr>
          <w:rFonts w:asciiTheme="majorHAnsi" w:hAnsiTheme="majorHAnsi"/>
          <w:color w:val="00003F"/>
          <w:sz w:val="20"/>
          <w:szCs w:val="20"/>
        </w:rPr>
        <w:t>DOI 10.1007/s10755-013-9267-y</w:t>
      </w:r>
    </w:p>
    <w:p w14:paraId="3E18CADE" w14:textId="77777777" w:rsidR="002D4AEE" w:rsidRPr="00310CB4" w:rsidRDefault="002D4AEE" w:rsidP="002D4AEE">
      <w:pPr>
        <w:widowControl w:val="0"/>
        <w:autoSpaceDE w:val="0"/>
        <w:autoSpaceDN w:val="0"/>
        <w:adjustRightInd w:val="0"/>
        <w:rPr>
          <w:rFonts w:asciiTheme="majorHAnsi" w:hAnsiTheme="majorHAnsi"/>
          <w:sz w:val="20"/>
          <w:szCs w:val="20"/>
        </w:rPr>
      </w:pPr>
    </w:p>
    <w:p w14:paraId="582B6A3C" w14:textId="51D386E9" w:rsidR="007B265D" w:rsidRPr="00310CB4" w:rsidRDefault="004B311B" w:rsidP="002D4AEE">
      <w:pPr>
        <w:rPr>
          <w:rFonts w:asciiTheme="majorHAnsi" w:hAnsiTheme="majorHAnsi"/>
          <w:sz w:val="20"/>
          <w:szCs w:val="20"/>
        </w:rPr>
      </w:pPr>
      <w:r w:rsidRPr="00310CB4">
        <w:rPr>
          <w:rFonts w:asciiTheme="majorHAnsi" w:hAnsiTheme="majorHAnsi"/>
          <w:color w:val="222222"/>
          <w:sz w:val="20"/>
          <w:szCs w:val="20"/>
        </w:rPr>
        <w:t>Zambo, R., Zamb</w:t>
      </w:r>
      <w:r w:rsidR="007B265D" w:rsidRPr="00310CB4">
        <w:rPr>
          <w:rFonts w:asciiTheme="majorHAnsi" w:hAnsiTheme="majorHAnsi"/>
          <w:color w:val="222222"/>
          <w:sz w:val="20"/>
          <w:szCs w:val="20"/>
        </w:rPr>
        <w:t>o</w:t>
      </w:r>
      <w:r w:rsidRPr="00310CB4">
        <w:rPr>
          <w:rFonts w:asciiTheme="majorHAnsi" w:hAnsiTheme="majorHAnsi"/>
          <w:color w:val="222222"/>
          <w:sz w:val="20"/>
          <w:szCs w:val="20"/>
        </w:rPr>
        <w:t xml:space="preserve"> </w:t>
      </w:r>
      <w:r w:rsidR="007B265D" w:rsidRPr="00310CB4">
        <w:rPr>
          <w:rFonts w:asciiTheme="majorHAnsi" w:hAnsiTheme="majorHAnsi"/>
          <w:color w:val="222222"/>
          <w:sz w:val="20"/>
          <w:szCs w:val="20"/>
        </w:rPr>
        <w:t>,D., Buss, R. R.,  D., Perry</w:t>
      </w:r>
      <w:r w:rsidR="00846327" w:rsidRPr="00310CB4">
        <w:rPr>
          <w:rFonts w:asciiTheme="majorHAnsi" w:hAnsiTheme="majorHAnsi"/>
          <w:color w:val="222222"/>
          <w:sz w:val="20"/>
          <w:szCs w:val="20"/>
        </w:rPr>
        <w:t>, J. A., &amp; Williams, T. R. (2014</w:t>
      </w:r>
      <w:r w:rsidR="007B265D" w:rsidRPr="00310CB4">
        <w:rPr>
          <w:rFonts w:asciiTheme="majorHAnsi" w:hAnsiTheme="majorHAnsi"/>
          <w:color w:val="222222"/>
          <w:sz w:val="20"/>
          <w:szCs w:val="20"/>
        </w:rPr>
        <w:t xml:space="preserve">). </w:t>
      </w:r>
      <w:r w:rsidR="007B265D" w:rsidRPr="00310CB4">
        <w:rPr>
          <w:rFonts w:asciiTheme="majorHAnsi" w:hAnsiTheme="majorHAnsi"/>
          <w:bCs/>
          <w:color w:val="333333"/>
          <w:sz w:val="20"/>
          <w:szCs w:val="20"/>
        </w:rPr>
        <w:t xml:space="preserve">Seven Years After the Call: Students’ and Graduates’ Perceptions of the Re-envisioned </w:t>
      </w:r>
      <w:r w:rsidR="00A32874" w:rsidRPr="00310CB4">
        <w:rPr>
          <w:rFonts w:asciiTheme="majorHAnsi" w:hAnsiTheme="majorHAnsi"/>
          <w:bCs/>
          <w:color w:val="333333"/>
          <w:sz w:val="20"/>
          <w:szCs w:val="20"/>
        </w:rPr>
        <w:t>EdD</w:t>
      </w:r>
      <w:r w:rsidR="007B265D" w:rsidRPr="00310CB4">
        <w:rPr>
          <w:rFonts w:asciiTheme="majorHAnsi" w:hAnsiTheme="majorHAnsi"/>
          <w:bCs/>
          <w:color w:val="333333"/>
          <w:sz w:val="20"/>
          <w:szCs w:val="20"/>
        </w:rPr>
        <w:t xml:space="preserve"> </w:t>
      </w:r>
      <w:r w:rsidR="007B265D" w:rsidRPr="00310CB4">
        <w:rPr>
          <w:rFonts w:asciiTheme="majorHAnsi" w:hAnsiTheme="majorHAnsi"/>
          <w:bCs/>
          <w:i/>
          <w:color w:val="333333"/>
          <w:sz w:val="20"/>
          <w:szCs w:val="20"/>
        </w:rPr>
        <w:t>Innovation in Higher Education</w:t>
      </w:r>
      <w:r w:rsidR="007B265D" w:rsidRPr="00310CB4">
        <w:rPr>
          <w:rFonts w:asciiTheme="majorHAnsi" w:hAnsiTheme="majorHAnsi"/>
          <w:bCs/>
          <w:color w:val="333333"/>
          <w:sz w:val="20"/>
          <w:szCs w:val="20"/>
        </w:rPr>
        <w:t xml:space="preserve"> </w:t>
      </w:r>
      <w:r w:rsidR="006561D5" w:rsidRPr="00310CB4">
        <w:rPr>
          <w:rFonts w:asciiTheme="majorHAnsi" w:hAnsiTheme="majorHAnsi"/>
          <w:bCs/>
          <w:color w:val="333333"/>
          <w:sz w:val="20"/>
          <w:szCs w:val="20"/>
        </w:rPr>
        <w:t>39(</w:t>
      </w:r>
      <w:r w:rsidR="00846327" w:rsidRPr="00310CB4">
        <w:rPr>
          <w:rFonts w:asciiTheme="majorHAnsi" w:hAnsiTheme="majorHAnsi"/>
          <w:bCs/>
          <w:color w:val="333333"/>
          <w:sz w:val="20"/>
          <w:szCs w:val="20"/>
        </w:rPr>
        <w:t>2</w:t>
      </w:r>
      <w:r w:rsidR="006561D5" w:rsidRPr="00310CB4">
        <w:rPr>
          <w:rFonts w:asciiTheme="majorHAnsi" w:hAnsiTheme="majorHAnsi"/>
          <w:bCs/>
          <w:color w:val="333333"/>
          <w:sz w:val="20"/>
          <w:szCs w:val="20"/>
        </w:rPr>
        <w:t>)</w:t>
      </w:r>
      <w:r w:rsidR="00846327" w:rsidRPr="00310CB4">
        <w:rPr>
          <w:rFonts w:asciiTheme="majorHAnsi" w:hAnsiTheme="majorHAnsi"/>
          <w:bCs/>
          <w:color w:val="333333"/>
          <w:sz w:val="20"/>
          <w:szCs w:val="20"/>
        </w:rPr>
        <w:t xml:space="preserve">. </w:t>
      </w:r>
      <w:r w:rsidR="00674D12" w:rsidRPr="00310CB4">
        <w:rPr>
          <w:rFonts w:asciiTheme="majorHAnsi" w:hAnsiTheme="majorHAnsi"/>
          <w:bCs/>
          <w:color w:val="333333"/>
          <w:sz w:val="20"/>
          <w:szCs w:val="20"/>
        </w:rPr>
        <w:t xml:space="preserve">pp. 123-137.  </w:t>
      </w:r>
      <w:r w:rsidR="007B265D" w:rsidRPr="00310CB4">
        <w:rPr>
          <w:rFonts w:asciiTheme="majorHAnsi" w:hAnsiTheme="majorHAnsi"/>
          <w:bCs/>
          <w:sz w:val="20"/>
          <w:szCs w:val="20"/>
        </w:rPr>
        <w:t xml:space="preserve">DOI </w:t>
      </w:r>
      <w:r w:rsidR="007B265D" w:rsidRPr="00310CB4">
        <w:rPr>
          <w:rFonts w:asciiTheme="majorHAnsi" w:hAnsiTheme="majorHAnsi"/>
          <w:sz w:val="20"/>
          <w:szCs w:val="20"/>
          <w:shd w:val="clear" w:color="auto" w:fill="FFFFFF"/>
        </w:rPr>
        <w:t>10.1007/s10755-013-9262-3</w:t>
      </w:r>
    </w:p>
    <w:p w14:paraId="25394118" w14:textId="77777777" w:rsidR="007D0429" w:rsidRPr="00310CB4" w:rsidRDefault="007D0429" w:rsidP="007D0429">
      <w:pPr>
        <w:tabs>
          <w:tab w:val="left" w:pos="450"/>
        </w:tabs>
        <w:rPr>
          <w:rFonts w:asciiTheme="majorHAnsi" w:hAnsiTheme="majorHAnsi" w:cs="Arial"/>
          <w:color w:val="222222"/>
          <w:sz w:val="20"/>
          <w:szCs w:val="20"/>
        </w:rPr>
      </w:pPr>
    </w:p>
    <w:p w14:paraId="29C7866A" w14:textId="77777777" w:rsidR="007D0429" w:rsidRPr="00310CB4" w:rsidRDefault="007D0429" w:rsidP="007D0429">
      <w:pPr>
        <w:tabs>
          <w:tab w:val="left" w:pos="450"/>
        </w:tabs>
        <w:rPr>
          <w:rFonts w:asciiTheme="majorHAnsi" w:hAnsiTheme="majorHAnsi" w:cs="Arial"/>
          <w:i/>
          <w:color w:val="222222"/>
          <w:sz w:val="20"/>
          <w:szCs w:val="20"/>
        </w:rPr>
      </w:pPr>
      <w:r w:rsidRPr="00310CB4">
        <w:rPr>
          <w:rFonts w:asciiTheme="majorHAnsi" w:hAnsiTheme="majorHAnsi" w:cs="Arial"/>
          <w:color w:val="222222"/>
          <w:sz w:val="20"/>
          <w:szCs w:val="20"/>
        </w:rPr>
        <w:t xml:space="preserve">Perry, J.A. (Ed). (2013). </w:t>
      </w:r>
      <w:r w:rsidRPr="00310CB4">
        <w:rPr>
          <w:rFonts w:asciiTheme="majorHAnsi" w:hAnsiTheme="majorHAnsi"/>
          <w:sz w:val="20"/>
          <w:szCs w:val="20"/>
        </w:rPr>
        <w:t xml:space="preserve">The </w:t>
      </w:r>
      <w:r w:rsidRPr="00310CB4">
        <w:rPr>
          <w:rFonts w:asciiTheme="majorHAnsi" w:hAnsiTheme="majorHAnsi"/>
          <w:color w:val="222222"/>
          <w:sz w:val="20"/>
          <w:szCs w:val="20"/>
          <w:shd w:val="clear" w:color="auto" w:fill="FFFFFF"/>
        </w:rPr>
        <w:t xml:space="preserve">Education Doctorate, A Degree for Our Times. Special Issue. </w:t>
      </w:r>
      <w:r w:rsidRPr="00310CB4">
        <w:rPr>
          <w:rFonts w:asciiTheme="majorHAnsi" w:hAnsiTheme="majorHAnsi"/>
          <w:i/>
          <w:color w:val="222222"/>
          <w:sz w:val="20"/>
          <w:szCs w:val="20"/>
          <w:shd w:val="clear" w:color="auto" w:fill="FFFFFF"/>
        </w:rPr>
        <w:t>Planning and Changing Journal. 44(3/4).</w:t>
      </w:r>
    </w:p>
    <w:p w14:paraId="667C4E3F" w14:textId="77777777" w:rsidR="007D0429" w:rsidRPr="00310CB4" w:rsidRDefault="007D0429" w:rsidP="007D0429">
      <w:pPr>
        <w:tabs>
          <w:tab w:val="left" w:pos="450"/>
        </w:tabs>
        <w:rPr>
          <w:rFonts w:asciiTheme="majorHAnsi" w:hAnsiTheme="majorHAnsi" w:cs="Arial"/>
          <w:color w:val="222222"/>
          <w:sz w:val="20"/>
          <w:szCs w:val="20"/>
        </w:rPr>
      </w:pPr>
    </w:p>
    <w:p w14:paraId="49D2BA80" w14:textId="77777777" w:rsidR="007D0429" w:rsidRPr="00310CB4" w:rsidRDefault="007D0429" w:rsidP="007D0429">
      <w:pPr>
        <w:tabs>
          <w:tab w:val="left" w:pos="450"/>
        </w:tabs>
        <w:rPr>
          <w:rFonts w:asciiTheme="majorHAnsi" w:hAnsiTheme="majorHAnsi" w:cs="Arial"/>
          <w:i/>
          <w:color w:val="222222"/>
          <w:sz w:val="20"/>
          <w:szCs w:val="20"/>
        </w:rPr>
      </w:pPr>
      <w:r w:rsidRPr="00310CB4">
        <w:rPr>
          <w:rFonts w:asciiTheme="majorHAnsi" w:hAnsiTheme="majorHAnsi" w:cs="Arial"/>
          <w:color w:val="222222"/>
          <w:sz w:val="20"/>
          <w:szCs w:val="20"/>
        </w:rPr>
        <w:t xml:space="preserve">Perry, J.A. (2013). Introduction Carnegie project on the education doctorate: The education doctorate – A degree for our time.  </w:t>
      </w:r>
      <w:r w:rsidRPr="00310CB4">
        <w:rPr>
          <w:rFonts w:asciiTheme="majorHAnsi" w:hAnsiTheme="majorHAnsi" w:cs="Arial"/>
          <w:i/>
          <w:color w:val="222222"/>
          <w:sz w:val="20"/>
          <w:szCs w:val="20"/>
        </w:rPr>
        <w:t>Planning and Changing Journal. 44(3/4). pp. 113-126.</w:t>
      </w:r>
    </w:p>
    <w:p w14:paraId="3449A4C1" w14:textId="77777777" w:rsidR="007D0429" w:rsidRPr="00310CB4" w:rsidRDefault="007D0429" w:rsidP="007D0429">
      <w:pPr>
        <w:tabs>
          <w:tab w:val="left" w:pos="450"/>
        </w:tabs>
        <w:rPr>
          <w:rFonts w:asciiTheme="majorHAnsi" w:hAnsiTheme="majorHAnsi" w:cs="Arial"/>
          <w:color w:val="222222"/>
          <w:sz w:val="20"/>
          <w:szCs w:val="20"/>
        </w:rPr>
      </w:pPr>
    </w:p>
    <w:p w14:paraId="08425B4E" w14:textId="77777777" w:rsidR="007D0429" w:rsidRPr="00310CB4" w:rsidRDefault="007D0429" w:rsidP="007D0429">
      <w:pPr>
        <w:tabs>
          <w:tab w:val="left" w:pos="450"/>
        </w:tabs>
        <w:rPr>
          <w:rFonts w:asciiTheme="majorHAnsi" w:hAnsiTheme="majorHAnsi" w:cs="Arial"/>
          <w:i/>
          <w:color w:val="222222"/>
          <w:sz w:val="20"/>
          <w:szCs w:val="20"/>
        </w:rPr>
      </w:pPr>
      <w:proofErr w:type="spellStart"/>
      <w:r w:rsidRPr="00310CB4">
        <w:rPr>
          <w:rFonts w:asciiTheme="majorHAnsi" w:hAnsiTheme="majorHAnsi" w:cs="Arial"/>
          <w:color w:val="222222"/>
          <w:sz w:val="20"/>
          <w:szCs w:val="20"/>
        </w:rPr>
        <w:t>Hochbien</w:t>
      </w:r>
      <w:proofErr w:type="spellEnd"/>
      <w:r w:rsidRPr="00310CB4">
        <w:rPr>
          <w:rFonts w:asciiTheme="majorHAnsi" w:hAnsiTheme="majorHAnsi" w:cs="Arial"/>
          <w:color w:val="222222"/>
          <w:sz w:val="20"/>
          <w:szCs w:val="20"/>
        </w:rPr>
        <w:t xml:space="preserve">, C. &amp; Perry, J.A. (2013) The Role of research in the professional doctorate. </w:t>
      </w:r>
      <w:r w:rsidRPr="00310CB4">
        <w:rPr>
          <w:rFonts w:asciiTheme="majorHAnsi" w:hAnsiTheme="majorHAnsi" w:cs="Arial"/>
          <w:i/>
          <w:color w:val="222222"/>
          <w:sz w:val="20"/>
          <w:szCs w:val="20"/>
        </w:rPr>
        <w:t>Planning and Changing Journal. 44(3/4). pp. 181-194.</w:t>
      </w:r>
    </w:p>
    <w:p w14:paraId="583B8747" w14:textId="77777777" w:rsidR="00FA113D" w:rsidRPr="00310CB4" w:rsidRDefault="00FA113D" w:rsidP="00674D12">
      <w:pPr>
        <w:spacing w:after="48"/>
        <w:rPr>
          <w:rFonts w:asciiTheme="majorHAnsi" w:hAnsiTheme="majorHAnsi"/>
          <w:iCs/>
          <w:sz w:val="20"/>
          <w:szCs w:val="20"/>
        </w:rPr>
      </w:pPr>
    </w:p>
    <w:p w14:paraId="4534C589" w14:textId="77C18317" w:rsidR="00674D12" w:rsidRPr="00310CB4" w:rsidRDefault="00674D12" w:rsidP="00674D12">
      <w:pPr>
        <w:spacing w:after="48"/>
        <w:rPr>
          <w:rFonts w:asciiTheme="majorHAnsi" w:hAnsiTheme="majorHAnsi"/>
          <w:iCs/>
          <w:sz w:val="20"/>
          <w:szCs w:val="20"/>
        </w:rPr>
      </w:pPr>
      <w:r w:rsidRPr="00310CB4">
        <w:rPr>
          <w:rFonts w:asciiTheme="majorHAnsi" w:hAnsiTheme="majorHAnsi"/>
          <w:iCs/>
          <w:sz w:val="20"/>
          <w:szCs w:val="20"/>
        </w:rPr>
        <w:t>Perry, J</w:t>
      </w:r>
      <w:r w:rsidRPr="00310CB4">
        <w:rPr>
          <w:rFonts w:asciiTheme="majorHAnsi" w:hAnsiTheme="majorHAnsi"/>
          <w:b/>
          <w:iCs/>
          <w:sz w:val="20"/>
          <w:szCs w:val="20"/>
        </w:rPr>
        <w:t>.</w:t>
      </w:r>
      <w:r w:rsidRPr="00310CB4">
        <w:rPr>
          <w:rFonts w:asciiTheme="majorHAnsi" w:hAnsiTheme="majorHAnsi"/>
          <w:iCs/>
          <w:sz w:val="20"/>
          <w:szCs w:val="20"/>
        </w:rPr>
        <w:t xml:space="preserve">A. </w:t>
      </w:r>
      <w:r w:rsidR="003A16D2" w:rsidRPr="00310CB4">
        <w:rPr>
          <w:rFonts w:asciiTheme="majorHAnsi" w:hAnsiTheme="majorHAnsi"/>
          <w:iCs/>
          <w:sz w:val="20"/>
          <w:szCs w:val="20"/>
        </w:rPr>
        <w:t xml:space="preserve">&amp; Hoffman, R. </w:t>
      </w:r>
      <w:r w:rsidRPr="00310CB4">
        <w:rPr>
          <w:rFonts w:asciiTheme="majorHAnsi" w:hAnsiTheme="majorHAnsi"/>
          <w:iCs/>
          <w:sz w:val="20"/>
          <w:szCs w:val="20"/>
        </w:rPr>
        <w:t xml:space="preserve">(2013). </w:t>
      </w:r>
      <w:r w:rsidRPr="00310CB4">
        <w:rPr>
          <w:rFonts w:asciiTheme="majorHAnsi" w:hAnsiTheme="majorHAnsi"/>
          <w:i/>
          <w:iCs/>
          <w:sz w:val="20"/>
          <w:szCs w:val="20"/>
        </w:rPr>
        <w:t>Epilogue</w:t>
      </w:r>
      <w:r w:rsidRPr="00310CB4">
        <w:rPr>
          <w:rFonts w:asciiTheme="majorHAnsi" w:hAnsiTheme="majorHAnsi"/>
          <w:iCs/>
          <w:sz w:val="20"/>
          <w:szCs w:val="20"/>
        </w:rPr>
        <w:t xml:space="preserve">. </w:t>
      </w:r>
      <w:r w:rsidRPr="00310CB4">
        <w:rPr>
          <w:rFonts w:asciiTheme="majorHAnsi" w:hAnsiTheme="majorHAnsi"/>
          <w:i/>
          <w:iCs/>
          <w:sz w:val="20"/>
          <w:szCs w:val="20"/>
        </w:rPr>
        <w:t xml:space="preserve">Redesigning Professional Education Doctorates: Applications of Critical Friendship Theory to the </w:t>
      </w:r>
      <w:r w:rsidR="00A32874" w:rsidRPr="00310CB4">
        <w:rPr>
          <w:rFonts w:asciiTheme="majorHAnsi" w:hAnsiTheme="majorHAnsi"/>
          <w:i/>
          <w:iCs/>
          <w:sz w:val="20"/>
          <w:szCs w:val="20"/>
        </w:rPr>
        <w:t>EdD</w:t>
      </w:r>
      <w:r w:rsidRPr="00310CB4">
        <w:rPr>
          <w:rFonts w:asciiTheme="majorHAnsi" w:hAnsiTheme="majorHAnsi"/>
          <w:iCs/>
          <w:sz w:val="20"/>
          <w:szCs w:val="20"/>
        </w:rPr>
        <w:t xml:space="preserve"> </w:t>
      </w:r>
      <w:r w:rsidR="003A16D2" w:rsidRPr="00310CB4">
        <w:rPr>
          <w:rFonts w:asciiTheme="majorHAnsi" w:hAnsiTheme="majorHAnsi"/>
          <w:iCs/>
          <w:sz w:val="20"/>
          <w:szCs w:val="20"/>
        </w:rPr>
        <w:t>New York</w:t>
      </w:r>
      <w:r w:rsidRPr="00310CB4">
        <w:rPr>
          <w:rFonts w:asciiTheme="majorHAnsi" w:hAnsiTheme="majorHAnsi"/>
          <w:iCs/>
          <w:sz w:val="20"/>
          <w:szCs w:val="20"/>
        </w:rPr>
        <w:t>:</w:t>
      </w:r>
      <w:r w:rsidRPr="00310CB4">
        <w:rPr>
          <w:rFonts w:asciiTheme="majorHAnsi" w:hAnsiTheme="majorHAnsi"/>
          <w:iCs/>
          <w:color w:val="FF0000"/>
          <w:sz w:val="20"/>
          <w:szCs w:val="20"/>
        </w:rPr>
        <w:t xml:space="preserve"> </w:t>
      </w:r>
      <w:r w:rsidRPr="00310CB4">
        <w:rPr>
          <w:rFonts w:asciiTheme="majorHAnsi" w:hAnsiTheme="majorHAnsi"/>
          <w:iCs/>
          <w:sz w:val="20"/>
          <w:szCs w:val="20"/>
        </w:rPr>
        <w:t xml:space="preserve">Palgrave Macmillan. </w:t>
      </w:r>
    </w:p>
    <w:p w14:paraId="7EC19E48" w14:textId="77777777" w:rsidR="00FA113D" w:rsidRPr="00310CB4" w:rsidRDefault="00FA113D" w:rsidP="008D53B0">
      <w:pPr>
        <w:rPr>
          <w:rFonts w:asciiTheme="majorHAnsi" w:hAnsiTheme="majorHAnsi"/>
          <w:sz w:val="20"/>
          <w:szCs w:val="20"/>
        </w:rPr>
      </w:pPr>
    </w:p>
    <w:p w14:paraId="3E213C62" w14:textId="77777777" w:rsidR="008D53B0" w:rsidRPr="00310CB4" w:rsidRDefault="008D53B0" w:rsidP="008D53B0">
      <w:pPr>
        <w:rPr>
          <w:rFonts w:asciiTheme="majorHAnsi" w:hAnsiTheme="majorHAnsi"/>
          <w:sz w:val="20"/>
          <w:szCs w:val="20"/>
        </w:rPr>
      </w:pPr>
      <w:r w:rsidRPr="00310CB4">
        <w:rPr>
          <w:rFonts w:asciiTheme="majorHAnsi" w:hAnsiTheme="majorHAnsi"/>
          <w:sz w:val="20"/>
          <w:szCs w:val="20"/>
        </w:rPr>
        <w:t xml:space="preserve">Perry, J.A. (2013). </w:t>
      </w:r>
      <w:r w:rsidRPr="00310CB4">
        <w:rPr>
          <w:rFonts w:asciiTheme="majorHAnsi" w:hAnsiTheme="majorHAnsi"/>
          <w:bCs/>
          <w:iCs/>
          <w:sz w:val="20"/>
          <w:szCs w:val="20"/>
        </w:rPr>
        <w:t>Developing Stewards of Practice.</w:t>
      </w:r>
      <w:r w:rsidRPr="00310CB4">
        <w:rPr>
          <w:rFonts w:asciiTheme="majorHAnsi" w:hAnsiTheme="majorHAnsi"/>
          <w:b/>
          <w:bCs/>
          <w:i/>
          <w:iCs/>
          <w:sz w:val="20"/>
          <w:szCs w:val="20"/>
        </w:rPr>
        <w:t xml:space="preserve"> </w:t>
      </w:r>
      <w:r w:rsidRPr="00310CB4">
        <w:rPr>
          <w:rFonts w:asciiTheme="majorHAnsi" w:hAnsiTheme="majorHAnsi"/>
          <w:bCs/>
          <w:iCs/>
          <w:sz w:val="20"/>
          <w:szCs w:val="20"/>
        </w:rPr>
        <w:t>In</w:t>
      </w:r>
      <w:r w:rsidRPr="00310CB4">
        <w:rPr>
          <w:rFonts w:asciiTheme="majorHAnsi" w:hAnsiTheme="majorHAnsi"/>
          <w:sz w:val="20"/>
          <w:szCs w:val="20"/>
        </w:rPr>
        <w:t xml:space="preserve"> Perry, J.A. &amp; Carlson, D.L. (Eds.). (2013). </w:t>
      </w:r>
      <w:r w:rsidRPr="00310CB4">
        <w:rPr>
          <w:rFonts w:asciiTheme="majorHAnsi" w:hAnsiTheme="majorHAnsi"/>
          <w:i/>
          <w:sz w:val="20"/>
          <w:szCs w:val="20"/>
        </w:rPr>
        <w:t>In Their Own Words:  A Journey to the Stewardship of the Practice in Education.</w:t>
      </w:r>
      <w:r w:rsidRPr="00310CB4">
        <w:rPr>
          <w:rFonts w:asciiTheme="majorHAnsi" w:hAnsiTheme="majorHAnsi"/>
          <w:sz w:val="20"/>
          <w:szCs w:val="20"/>
        </w:rPr>
        <w:t xml:space="preserve"> Charlotte: Information Age Publishing</w:t>
      </w:r>
    </w:p>
    <w:p w14:paraId="64E23B25" w14:textId="77777777" w:rsidR="00FA113D" w:rsidRPr="00310CB4" w:rsidRDefault="00FA113D" w:rsidP="00895476">
      <w:pPr>
        <w:rPr>
          <w:rFonts w:asciiTheme="majorHAnsi" w:hAnsiTheme="majorHAnsi" w:cs="Times"/>
          <w:sz w:val="20"/>
          <w:szCs w:val="20"/>
        </w:rPr>
      </w:pPr>
    </w:p>
    <w:p w14:paraId="1497537F" w14:textId="2E9BB2E4" w:rsidR="00895476" w:rsidRPr="00310CB4" w:rsidRDefault="00895476" w:rsidP="00895476">
      <w:pPr>
        <w:rPr>
          <w:rFonts w:asciiTheme="majorHAnsi" w:hAnsiTheme="majorHAnsi"/>
          <w:sz w:val="20"/>
          <w:szCs w:val="20"/>
        </w:rPr>
      </w:pPr>
      <w:r w:rsidRPr="00310CB4">
        <w:rPr>
          <w:rFonts w:asciiTheme="majorHAnsi" w:hAnsiTheme="majorHAnsi" w:cs="Times"/>
          <w:sz w:val="20"/>
          <w:szCs w:val="20"/>
        </w:rPr>
        <w:t xml:space="preserve">Perry, J.A. &amp; Carlson, D.L. </w:t>
      </w:r>
      <w:r w:rsidR="00227C98" w:rsidRPr="00310CB4">
        <w:rPr>
          <w:rFonts w:asciiTheme="majorHAnsi" w:hAnsiTheme="majorHAnsi" w:cs="Times"/>
          <w:sz w:val="20"/>
          <w:szCs w:val="20"/>
        </w:rPr>
        <w:t xml:space="preserve">(Eds.). </w:t>
      </w:r>
      <w:r w:rsidRPr="00310CB4">
        <w:rPr>
          <w:rFonts w:asciiTheme="majorHAnsi" w:hAnsiTheme="majorHAnsi" w:cs="Times"/>
          <w:sz w:val="20"/>
          <w:szCs w:val="20"/>
        </w:rPr>
        <w:t>(</w:t>
      </w:r>
      <w:r w:rsidR="007B265D" w:rsidRPr="00310CB4">
        <w:rPr>
          <w:rFonts w:asciiTheme="majorHAnsi" w:hAnsiTheme="majorHAnsi" w:cs="Times"/>
          <w:sz w:val="20"/>
          <w:szCs w:val="20"/>
        </w:rPr>
        <w:t>2013</w:t>
      </w:r>
      <w:r w:rsidRPr="00310CB4">
        <w:rPr>
          <w:rFonts w:asciiTheme="majorHAnsi" w:hAnsiTheme="majorHAnsi" w:cs="Times"/>
          <w:sz w:val="20"/>
          <w:szCs w:val="20"/>
        </w:rPr>
        <w:t xml:space="preserve">). </w:t>
      </w:r>
      <w:r w:rsidRPr="00310CB4">
        <w:rPr>
          <w:rFonts w:asciiTheme="majorHAnsi" w:hAnsiTheme="majorHAnsi"/>
          <w:i/>
          <w:sz w:val="20"/>
          <w:szCs w:val="20"/>
        </w:rPr>
        <w:t>In Their Own Words:  A Journey to the Stewardship of the Practice in Education.</w:t>
      </w:r>
      <w:r w:rsidRPr="00310CB4">
        <w:rPr>
          <w:rFonts w:asciiTheme="majorHAnsi" w:hAnsiTheme="majorHAnsi"/>
          <w:sz w:val="20"/>
          <w:szCs w:val="20"/>
        </w:rPr>
        <w:t xml:space="preserve"> </w:t>
      </w:r>
      <w:r w:rsidR="00674D12" w:rsidRPr="00310CB4">
        <w:rPr>
          <w:rFonts w:asciiTheme="majorHAnsi" w:hAnsiTheme="majorHAnsi"/>
          <w:sz w:val="20"/>
          <w:szCs w:val="20"/>
        </w:rPr>
        <w:t>Charlotte: Information Age Publishing</w:t>
      </w:r>
    </w:p>
    <w:p w14:paraId="5603F88B" w14:textId="77777777" w:rsidR="00FA113D" w:rsidRPr="00310CB4" w:rsidRDefault="00FA113D" w:rsidP="003D2DEC">
      <w:pPr>
        <w:rPr>
          <w:rFonts w:asciiTheme="majorHAnsi" w:hAnsiTheme="majorHAnsi"/>
          <w:sz w:val="20"/>
          <w:szCs w:val="20"/>
        </w:rPr>
      </w:pPr>
    </w:p>
    <w:p w14:paraId="0C6ADE7F" w14:textId="714F6D1B" w:rsidR="00895476" w:rsidRPr="00310CB4" w:rsidRDefault="00895476" w:rsidP="003D2DEC">
      <w:pPr>
        <w:rPr>
          <w:rFonts w:asciiTheme="majorHAnsi" w:hAnsiTheme="majorHAnsi"/>
          <w:sz w:val="20"/>
          <w:szCs w:val="20"/>
        </w:rPr>
      </w:pPr>
      <w:r w:rsidRPr="00310CB4">
        <w:rPr>
          <w:rFonts w:asciiTheme="majorHAnsi" w:hAnsiTheme="majorHAnsi"/>
          <w:sz w:val="20"/>
          <w:szCs w:val="20"/>
        </w:rPr>
        <w:t xml:space="preserve">Perry, J.A. (2012). To </w:t>
      </w:r>
      <w:r w:rsidR="00A32874" w:rsidRPr="00310CB4">
        <w:rPr>
          <w:rFonts w:asciiTheme="majorHAnsi" w:hAnsiTheme="majorHAnsi"/>
          <w:sz w:val="20"/>
          <w:szCs w:val="20"/>
        </w:rPr>
        <w:t>EdD</w:t>
      </w:r>
      <w:r w:rsidRPr="00310CB4">
        <w:rPr>
          <w:rFonts w:asciiTheme="majorHAnsi" w:hAnsiTheme="majorHAnsi"/>
          <w:sz w:val="20"/>
          <w:szCs w:val="20"/>
        </w:rPr>
        <w:t xml:space="preserve"> or not to </w:t>
      </w:r>
      <w:r w:rsidR="00A32874" w:rsidRPr="00310CB4">
        <w:rPr>
          <w:rFonts w:asciiTheme="majorHAnsi" w:hAnsiTheme="majorHAnsi"/>
          <w:sz w:val="20"/>
          <w:szCs w:val="20"/>
        </w:rPr>
        <w:t>EdD</w:t>
      </w:r>
      <w:r w:rsidRPr="00310CB4">
        <w:rPr>
          <w:rFonts w:asciiTheme="majorHAnsi" w:hAnsiTheme="majorHAnsi"/>
          <w:sz w:val="20"/>
          <w:szCs w:val="20"/>
        </w:rPr>
        <w:t xml:space="preserve">? </w:t>
      </w:r>
      <w:r w:rsidRPr="00310CB4">
        <w:rPr>
          <w:rFonts w:asciiTheme="majorHAnsi" w:hAnsiTheme="majorHAnsi"/>
          <w:i/>
          <w:sz w:val="20"/>
          <w:szCs w:val="20"/>
        </w:rPr>
        <w:t xml:space="preserve">Phi Delta </w:t>
      </w:r>
      <w:proofErr w:type="spellStart"/>
      <w:r w:rsidRPr="00310CB4">
        <w:rPr>
          <w:rFonts w:asciiTheme="majorHAnsi" w:hAnsiTheme="majorHAnsi"/>
          <w:i/>
          <w:sz w:val="20"/>
          <w:szCs w:val="20"/>
        </w:rPr>
        <w:t>Kappan</w:t>
      </w:r>
      <w:proofErr w:type="spellEnd"/>
      <w:r w:rsidR="003A16D2" w:rsidRPr="00310CB4">
        <w:rPr>
          <w:rFonts w:asciiTheme="majorHAnsi" w:hAnsiTheme="majorHAnsi"/>
          <w:sz w:val="20"/>
          <w:szCs w:val="20"/>
        </w:rPr>
        <w:t>. 94(</w:t>
      </w:r>
      <w:r w:rsidRPr="00310CB4">
        <w:rPr>
          <w:rFonts w:asciiTheme="majorHAnsi" w:hAnsiTheme="majorHAnsi"/>
          <w:sz w:val="20"/>
          <w:szCs w:val="20"/>
        </w:rPr>
        <w:t>1</w:t>
      </w:r>
      <w:r w:rsidR="003A16D2" w:rsidRPr="00310CB4">
        <w:rPr>
          <w:rFonts w:asciiTheme="majorHAnsi" w:hAnsiTheme="majorHAnsi"/>
          <w:sz w:val="20"/>
          <w:szCs w:val="20"/>
        </w:rPr>
        <w:t>)</w:t>
      </w:r>
      <w:r w:rsidRPr="00310CB4">
        <w:rPr>
          <w:rFonts w:asciiTheme="majorHAnsi" w:hAnsiTheme="majorHAnsi"/>
          <w:sz w:val="20"/>
          <w:szCs w:val="20"/>
        </w:rPr>
        <w:t>.</w:t>
      </w:r>
      <w:r w:rsidR="00945901" w:rsidRPr="00310CB4">
        <w:rPr>
          <w:rFonts w:asciiTheme="majorHAnsi" w:hAnsiTheme="majorHAnsi"/>
          <w:sz w:val="20"/>
          <w:szCs w:val="20"/>
        </w:rPr>
        <w:t xml:space="preserve"> </w:t>
      </w:r>
      <w:r w:rsidR="00F16659" w:rsidRPr="00310CB4">
        <w:rPr>
          <w:rFonts w:asciiTheme="majorHAnsi" w:hAnsiTheme="majorHAnsi"/>
          <w:sz w:val="20"/>
          <w:szCs w:val="20"/>
        </w:rPr>
        <w:t xml:space="preserve">Pp. </w:t>
      </w:r>
      <w:r w:rsidR="00945901" w:rsidRPr="00310CB4">
        <w:rPr>
          <w:rFonts w:asciiTheme="majorHAnsi" w:hAnsiTheme="majorHAnsi"/>
          <w:sz w:val="20"/>
          <w:szCs w:val="20"/>
        </w:rPr>
        <w:t>41-44.</w:t>
      </w:r>
    </w:p>
    <w:p w14:paraId="7162E13B" w14:textId="77777777" w:rsidR="00FA113D" w:rsidRPr="00310CB4" w:rsidRDefault="00FA113D" w:rsidP="003D2DEC">
      <w:pPr>
        <w:rPr>
          <w:rFonts w:asciiTheme="majorHAnsi" w:hAnsiTheme="majorHAnsi"/>
          <w:sz w:val="20"/>
          <w:szCs w:val="20"/>
        </w:rPr>
      </w:pPr>
    </w:p>
    <w:p w14:paraId="7210A327" w14:textId="256E0152" w:rsidR="003D2DEC" w:rsidRPr="00310CB4" w:rsidRDefault="003D2DEC" w:rsidP="003D2DEC">
      <w:pPr>
        <w:rPr>
          <w:rFonts w:asciiTheme="majorHAnsi" w:hAnsiTheme="majorHAnsi"/>
          <w:sz w:val="20"/>
          <w:szCs w:val="20"/>
        </w:rPr>
      </w:pPr>
      <w:r w:rsidRPr="00310CB4">
        <w:rPr>
          <w:rFonts w:asciiTheme="majorHAnsi" w:hAnsiTheme="majorHAnsi"/>
          <w:sz w:val="20"/>
          <w:szCs w:val="20"/>
        </w:rPr>
        <w:t>Per</w:t>
      </w:r>
      <w:r w:rsidR="005E2F6B" w:rsidRPr="00310CB4">
        <w:rPr>
          <w:rFonts w:asciiTheme="majorHAnsi" w:hAnsiTheme="majorHAnsi"/>
          <w:sz w:val="20"/>
          <w:szCs w:val="20"/>
        </w:rPr>
        <w:t>ry, J.A.  (2012</w:t>
      </w:r>
      <w:r w:rsidRPr="00310CB4">
        <w:rPr>
          <w:rFonts w:asciiTheme="majorHAnsi" w:hAnsiTheme="majorHAnsi"/>
          <w:sz w:val="20"/>
          <w:szCs w:val="20"/>
        </w:rPr>
        <w:t xml:space="preserve">). What does history reveal about the education doctorate?  In Macintyre </w:t>
      </w:r>
      <w:proofErr w:type="spellStart"/>
      <w:r w:rsidRPr="00310CB4">
        <w:rPr>
          <w:rFonts w:asciiTheme="majorHAnsi" w:hAnsiTheme="majorHAnsi"/>
          <w:sz w:val="20"/>
          <w:szCs w:val="20"/>
        </w:rPr>
        <w:t>Latta</w:t>
      </w:r>
      <w:proofErr w:type="spellEnd"/>
      <w:r w:rsidRPr="00310CB4">
        <w:rPr>
          <w:rFonts w:asciiTheme="majorHAnsi" w:hAnsiTheme="majorHAnsi"/>
          <w:sz w:val="20"/>
          <w:szCs w:val="20"/>
        </w:rPr>
        <w:t xml:space="preserve">, M. </w:t>
      </w:r>
      <w:r w:rsidR="006304A5" w:rsidRPr="00310CB4">
        <w:rPr>
          <w:rFonts w:asciiTheme="majorHAnsi" w:hAnsiTheme="majorHAnsi"/>
          <w:sz w:val="20"/>
          <w:szCs w:val="20"/>
        </w:rPr>
        <w:t xml:space="preserve">&amp; </w:t>
      </w:r>
      <w:proofErr w:type="spellStart"/>
      <w:r w:rsidR="006304A5" w:rsidRPr="00310CB4">
        <w:rPr>
          <w:rFonts w:asciiTheme="majorHAnsi" w:hAnsiTheme="majorHAnsi"/>
          <w:sz w:val="20"/>
          <w:szCs w:val="20"/>
        </w:rPr>
        <w:t>Wunder</w:t>
      </w:r>
      <w:proofErr w:type="spellEnd"/>
      <w:r w:rsidR="006304A5" w:rsidRPr="00310CB4">
        <w:rPr>
          <w:rFonts w:asciiTheme="majorHAnsi" w:hAnsiTheme="majorHAnsi"/>
          <w:sz w:val="20"/>
          <w:szCs w:val="20"/>
        </w:rPr>
        <w:t xml:space="preserve">, S. </w:t>
      </w:r>
      <w:r w:rsidRPr="00310CB4">
        <w:rPr>
          <w:rFonts w:asciiTheme="majorHAnsi" w:hAnsiTheme="majorHAnsi"/>
          <w:sz w:val="20"/>
          <w:szCs w:val="20"/>
        </w:rPr>
        <w:t>(Ed</w:t>
      </w:r>
      <w:r w:rsidR="006304A5" w:rsidRPr="00310CB4">
        <w:rPr>
          <w:rFonts w:asciiTheme="majorHAnsi" w:hAnsiTheme="majorHAnsi"/>
          <w:sz w:val="20"/>
          <w:szCs w:val="20"/>
        </w:rPr>
        <w:t>s</w:t>
      </w:r>
      <w:r w:rsidRPr="00310CB4">
        <w:rPr>
          <w:rFonts w:asciiTheme="majorHAnsi" w:hAnsiTheme="majorHAnsi"/>
          <w:sz w:val="20"/>
          <w:szCs w:val="20"/>
        </w:rPr>
        <w:t xml:space="preserve">.). </w:t>
      </w:r>
      <w:r w:rsidRPr="00310CB4">
        <w:rPr>
          <w:rFonts w:asciiTheme="majorHAnsi" w:hAnsiTheme="majorHAnsi"/>
          <w:i/>
          <w:sz w:val="20"/>
          <w:szCs w:val="20"/>
        </w:rPr>
        <w:t>Placing Practitioner Knowledge at the Center of Teacher Education: Rethinking the Policy and Practice of the Education Doctorate</w:t>
      </w:r>
      <w:r w:rsidRPr="00310CB4">
        <w:rPr>
          <w:rFonts w:asciiTheme="majorHAnsi" w:hAnsiTheme="majorHAnsi"/>
          <w:sz w:val="20"/>
          <w:szCs w:val="20"/>
        </w:rPr>
        <w:t xml:space="preserve">. </w:t>
      </w:r>
      <w:r w:rsidR="00F16659" w:rsidRPr="00310CB4">
        <w:rPr>
          <w:rFonts w:asciiTheme="majorHAnsi" w:hAnsiTheme="majorHAnsi"/>
          <w:sz w:val="20"/>
          <w:szCs w:val="20"/>
        </w:rPr>
        <w:t xml:space="preserve">Charlotte: </w:t>
      </w:r>
      <w:r w:rsidRPr="00310CB4">
        <w:rPr>
          <w:rFonts w:asciiTheme="majorHAnsi" w:hAnsiTheme="majorHAnsi"/>
          <w:sz w:val="20"/>
          <w:szCs w:val="20"/>
        </w:rPr>
        <w:t>Information Age Publis</w:t>
      </w:r>
      <w:r w:rsidR="00F16659" w:rsidRPr="00310CB4">
        <w:rPr>
          <w:rFonts w:asciiTheme="majorHAnsi" w:hAnsiTheme="majorHAnsi"/>
          <w:sz w:val="20"/>
          <w:szCs w:val="20"/>
        </w:rPr>
        <w:t>hing</w:t>
      </w:r>
    </w:p>
    <w:p w14:paraId="7967947C" w14:textId="77777777" w:rsidR="00FA113D" w:rsidRPr="00310CB4" w:rsidRDefault="00FA113D" w:rsidP="00086477">
      <w:pPr>
        <w:rPr>
          <w:rFonts w:asciiTheme="majorHAnsi" w:hAnsiTheme="majorHAnsi"/>
          <w:sz w:val="20"/>
          <w:szCs w:val="20"/>
        </w:rPr>
      </w:pPr>
    </w:p>
    <w:p w14:paraId="2BEC3120" w14:textId="75037FF2" w:rsidR="00086477" w:rsidRPr="00310CB4" w:rsidRDefault="00086477" w:rsidP="00086477">
      <w:pPr>
        <w:rPr>
          <w:rFonts w:asciiTheme="majorHAnsi" w:hAnsiTheme="majorHAnsi"/>
          <w:sz w:val="20"/>
          <w:szCs w:val="20"/>
        </w:rPr>
      </w:pPr>
      <w:r w:rsidRPr="00310CB4">
        <w:rPr>
          <w:rFonts w:asciiTheme="majorHAnsi" w:hAnsiTheme="majorHAnsi"/>
          <w:sz w:val="20"/>
          <w:szCs w:val="20"/>
        </w:rPr>
        <w:t xml:space="preserve">Perry, J.A. (2011). The Carnegie Project on the Education Doctorate: Phase II—a quest for change. </w:t>
      </w:r>
      <w:r w:rsidRPr="00310CB4">
        <w:rPr>
          <w:rFonts w:asciiTheme="majorHAnsi" w:hAnsiTheme="majorHAnsi"/>
          <w:i/>
          <w:sz w:val="20"/>
          <w:szCs w:val="20"/>
        </w:rPr>
        <w:t>UCEA Review</w:t>
      </w:r>
      <w:r w:rsidR="003A16D2" w:rsidRPr="00310CB4">
        <w:rPr>
          <w:rFonts w:asciiTheme="majorHAnsi" w:hAnsiTheme="majorHAnsi"/>
          <w:sz w:val="20"/>
          <w:szCs w:val="20"/>
        </w:rPr>
        <w:t xml:space="preserve"> 52(</w:t>
      </w:r>
      <w:r w:rsidRPr="00310CB4">
        <w:rPr>
          <w:rFonts w:asciiTheme="majorHAnsi" w:hAnsiTheme="majorHAnsi"/>
          <w:sz w:val="20"/>
          <w:szCs w:val="20"/>
        </w:rPr>
        <w:t>3</w:t>
      </w:r>
      <w:r w:rsidR="003A16D2" w:rsidRPr="00310CB4">
        <w:rPr>
          <w:rFonts w:asciiTheme="majorHAnsi" w:hAnsiTheme="majorHAnsi"/>
          <w:sz w:val="20"/>
          <w:szCs w:val="20"/>
        </w:rPr>
        <w:t>)</w:t>
      </w:r>
      <w:r w:rsidRPr="00310CB4">
        <w:rPr>
          <w:rFonts w:asciiTheme="majorHAnsi" w:hAnsiTheme="majorHAnsi"/>
          <w:sz w:val="20"/>
          <w:szCs w:val="20"/>
        </w:rPr>
        <w:t>. 1-3.</w:t>
      </w:r>
    </w:p>
    <w:p w14:paraId="15B84339" w14:textId="77777777" w:rsidR="00FA113D" w:rsidRPr="00310CB4" w:rsidRDefault="00FA113D" w:rsidP="003D2DEC">
      <w:pPr>
        <w:rPr>
          <w:rFonts w:asciiTheme="majorHAnsi" w:hAnsiTheme="majorHAnsi"/>
          <w:sz w:val="20"/>
          <w:szCs w:val="20"/>
        </w:rPr>
      </w:pPr>
    </w:p>
    <w:p w14:paraId="035015AB"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xml:space="preserve">, D. (2008). A steward of practice in education. </w:t>
      </w:r>
      <w:r w:rsidRPr="00310CB4">
        <w:rPr>
          <w:rFonts w:asciiTheme="majorHAnsi" w:hAnsiTheme="majorHAnsi"/>
          <w:i/>
          <w:sz w:val="20"/>
          <w:szCs w:val="20"/>
        </w:rPr>
        <w:t>Change Magazine</w:t>
      </w:r>
      <w:r w:rsidRPr="00310CB4">
        <w:rPr>
          <w:rFonts w:asciiTheme="majorHAnsi" w:hAnsiTheme="majorHAnsi"/>
          <w:sz w:val="20"/>
          <w:szCs w:val="20"/>
        </w:rPr>
        <w:t>, November/December.</w:t>
      </w:r>
    </w:p>
    <w:p w14:paraId="5B3636A7" w14:textId="349CE856" w:rsidR="003D2DEC" w:rsidRPr="00310CB4" w:rsidRDefault="004274A1" w:rsidP="003D2DEC">
      <w:pPr>
        <w:spacing w:before="240"/>
        <w:rPr>
          <w:rFonts w:asciiTheme="majorHAnsi" w:hAnsiTheme="majorHAnsi"/>
          <w:b/>
          <w:caps/>
          <w:sz w:val="20"/>
          <w:szCs w:val="20"/>
        </w:rPr>
      </w:pPr>
      <w:r w:rsidRPr="00310CB4">
        <w:rPr>
          <w:rFonts w:asciiTheme="majorHAnsi" w:hAnsiTheme="majorHAnsi"/>
          <w:b/>
          <w:caps/>
          <w:sz w:val="20"/>
          <w:szCs w:val="20"/>
        </w:rPr>
        <w:t>Papers Presented</w:t>
      </w:r>
      <w:r w:rsidR="004E005B" w:rsidRPr="00310CB4">
        <w:rPr>
          <w:rFonts w:asciiTheme="majorHAnsi" w:hAnsiTheme="majorHAnsi"/>
          <w:b/>
          <w:caps/>
          <w:sz w:val="20"/>
          <w:szCs w:val="20"/>
        </w:rPr>
        <w:t xml:space="preserve"> (Refereed)</w:t>
      </w:r>
    </w:p>
    <w:p w14:paraId="49DB852D" w14:textId="77777777" w:rsidR="003D2DEC" w:rsidRPr="00310CB4" w:rsidRDefault="00E175EA" w:rsidP="003D2DEC">
      <w:pPr>
        <w:rPr>
          <w:rFonts w:asciiTheme="majorHAnsi" w:hAnsiTheme="majorHAnsi"/>
          <w:i/>
          <w:sz w:val="20"/>
          <w:szCs w:val="20"/>
        </w:rPr>
      </w:pPr>
      <w:r w:rsidRPr="00310CB4">
        <w:rPr>
          <w:rFonts w:asciiTheme="majorHAnsi" w:hAnsiTheme="majorHAnsi"/>
          <w:smallCaps/>
          <w:noProof/>
          <w:sz w:val="20"/>
          <w:szCs w:val="20"/>
        </w:rPr>
        <w:lastRenderedPageBreak/>
        <mc:AlternateContent>
          <mc:Choice Requires="wps">
            <w:drawing>
              <wp:anchor distT="0" distB="0" distL="114300" distR="114300" simplePos="0" relativeHeight="251656192" behindDoc="0" locked="0" layoutInCell="1" allowOverlap="1" wp14:anchorId="24C89360" wp14:editId="3DCA9C99">
                <wp:simplePos x="0" y="0"/>
                <wp:positionH relativeFrom="column">
                  <wp:posOffset>0</wp:posOffset>
                </wp:positionH>
                <wp:positionV relativeFrom="paragraph">
                  <wp:posOffset>71120</wp:posOffset>
                </wp:positionV>
                <wp:extent cx="5852795" cy="635"/>
                <wp:effectExtent l="12700" t="7620" r="27305" b="29845"/>
                <wp:wrapTight wrapText="bothSides">
                  <wp:wrapPolygon edited="0">
                    <wp:start x="-70" y="-2147483648"/>
                    <wp:lineTo x="-70" y="-2147483648"/>
                    <wp:lineTo x="21635" y="-2147483648"/>
                    <wp:lineTo x="21635" y="-2147483648"/>
                    <wp:lineTo x="-70" y="-2147483648"/>
                  </wp:wrapPolygon>
                </wp:wrapTight>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1CF5D"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60.8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" strokeweight="1.25pt">
                <v:stroke startarrowwidth="narrow" startarrowlength="short" endarrowwidth="narrow" endarrowlength="short"/>
                <w10:wrap type="tight"/>
              </v:line>
            </w:pict>
          </mc:Fallback>
        </mc:AlternateContent>
      </w:r>
    </w:p>
    <w:p w14:paraId="7978CB7E" w14:textId="17EE9500" w:rsidR="003B29DC" w:rsidRPr="00310CB4" w:rsidRDefault="003B29DC" w:rsidP="005851CA">
      <w:pPr>
        <w:rPr>
          <w:rFonts w:asciiTheme="majorHAnsi" w:hAnsiTheme="majorHAnsi" w:cstheme="majorHAnsi"/>
          <w:color w:val="000000"/>
          <w:sz w:val="20"/>
          <w:szCs w:val="20"/>
        </w:rPr>
      </w:pPr>
    </w:p>
    <w:p w14:paraId="69B2CC99" w14:textId="77777777" w:rsidR="0022215A" w:rsidRPr="00310CB4" w:rsidRDefault="0022215A" w:rsidP="0022215A">
      <w:pPr>
        <w:rPr>
          <w:rFonts w:asciiTheme="majorHAnsi" w:hAnsiTheme="majorHAnsi" w:cstheme="majorHAnsi"/>
          <w:sz w:val="20"/>
          <w:szCs w:val="20"/>
        </w:rPr>
      </w:pPr>
      <w:r w:rsidRPr="00310CB4">
        <w:rPr>
          <w:rFonts w:asciiTheme="majorHAnsi" w:eastAsia="Cambria" w:hAnsiTheme="majorHAnsi" w:cstheme="majorHAnsi"/>
          <w:color w:val="000000"/>
          <w:sz w:val="20"/>
          <w:szCs w:val="20"/>
        </w:rPr>
        <w:t>Wilkerson, R., &amp; Perry, J.A. (April, 2023).</w:t>
      </w:r>
      <w:r w:rsidRPr="00310CB4">
        <w:rPr>
          <w:rFonts w:asciiTheme="majorHAnsi" w:hAnsiTheme="majorHAnsi" w:cstheme="majorHAnsi"/>
          <w:sz w:val="20"/>
          <w:szCs w:val="20"/>
        </w:rPr>
        <w:t xml:space="preserve"> To CRT (in your dissertation) or not CRT?  That is the question! </w:t>
      </w:r>
      <w:r w:rsidRPr="00310CB4">
        <w:rPr>
          <w:rFonts w:asciiTheme="majorHAnsi" w:hAnsiTheme="majorHAnsi" w:cstheme="majorHAnsi"/>
          <w:color w:val="222222"/>
          <w:sz w:val="20"/>
          <w:szCs w:val="20"/>
          <w:shd w:val="clear" w:color="auto" w:fill="FFFFFF"/>
        </w:rPr>
        <w:t>Paper presented at the University Council on Education Administration annual meeting, Seattle, WA</w:t>
      </w:r>
    </w:p>
    <w:p w14:paraId="7E5E75F2" w14:textId="77777777" w:rsidR="0022215A" w:rsidRPr="00310CB4" w:rsidRDefault="0022215A" w:rsidP="0022215A">
      <w:pPr>
        <w:rPr>
          <w:rFonts w:asciiTheme="majorHAnsi" w:eastAsia="Cambria" w:hAnsiTheme="majorHAnsi" w:cstheme="majorHAnsi"/>
          <w:color w:val="000000"/>
          <w:sz w:val="20"/>
          <w:szCs w:val="20"/>
        </w:rPr>
      </w:pPr>
    </w:p>
    <w:p w14:paraId="48D9339A" w14:textId="1F92FB94" w:rsidR="0022215A" w:rsidRPr="00310CB4" w:rsidRDefault="0022215A" w:rsidP="0022215A">
      <w:pPr>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000000"/>
          <w:sz w:val="20"/>
          <w:szCs w:val="20"/>
        </w:rPr>
        <w:t>Wilkerson, R., &amp; Perry, J.A. (November, 2022).</w:t>
      </w:r>
      <w:r w:rsidRPr="00310CB4">
        <w:rPr>
          <w:rFonts w:asciiTheme="majorHAnsi" w:hAnsiTheme="majorHAnsi" w:cstheme="majorHAnsi"/>
          <w:sz w:val="20"/>
          <w:szCs w:val="20"/>
        </w:rPr>
        <w:t xml:space="preserve"> To CRT (in your dissertation) or not CRT?  That is the question! </w:t>
      </w:r>
      <w:r w:rsidRPr="00310CB4">
        <w:rPr>
          <w:rFonts w:asciiTheme="majorHAnsi" w:hAnsiTheme="majorHAnsi" w:cstheme="majorHAnsi"/>
          <w:color w:val="222222"/>
          <w:sz w:val="20"/>
          <w:szCs w:val="20"/>
          <w:shd w:val="clear" w:color="auto" w:fill="FFFFFF"/>
        </w:rPr>
        <w:t>Roundtable paper presented at the University Council on Education Administration annual meeting, Seattle, WA</w:t>
      </w:r>
    </w:p>
    <w:p w14:paraId="64CA15EF" w14:textId="37B8625E" w:rsidR="00741BA3" w:rsidRPr="00310CB4" w:rsidRDefault="00741BA3" w:rsidP="0022215A">
      <w:pPr>
        <w:rPr>
          <w:rFonts w:asciiTheme="majorHAnsi" w:hAnsiTheme="majorHAnsi" w:cstheme="majorHAnsi"/>
          <w:color w:val="222222"/>
          <w:sz w:val="20"/>
          <w:szCs w:val="20"/>
          <w:shd w:val="clear" w:color="auto" w:fill="FFFFFF"/>
        </w:rPr>
      </w:pPr>
    </w:p>
    <w:p w14:paraId="37A2833F" w14:textId="6F01AAB1" w:rsidR="00741BA3" w:rsidRPr="00310CB4" w:rsidRDefault="00741BA3" w:rsidP="0022215A">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 xml:space="preserve">Hamann, E., Perry, J.A., Wolf, L., &amp; </w:t>
      </w:r>
      <w:proofErr w:type="spellStart"/>
      <w:r w:rsidRPr="00310CB4">
        <w:rPr>
          <w:rFonts w:asciiTheme="majorHAnsi" w:hAnsiTheme="majorHAnsi" w:cstheme="majorHAnsi"/>
          <w:color w:val="222222"/>
          <w:sz w:val="20"/>
          <w:szCs w:val="20"/>
          <w:shd w:val="clear" w:color="auto" w:fill="FFFFFF"/>
        </w:rPr>
        <w:t>Boche</w:t>
      </w:r>
      <w:proofErr w:type="spellEnd"/>
      <w:r w:rsidRPr="00310CB4">
        <w:rPr>
          <w:rFonts w:asciiTheme="majorHAnsi" w:hAnsiTheme="majorHAnsi" w:cstheme="majorHAnsi"/>
          <w:color w:val="222222"/>
          <w:sz w:val="20"/>
          <w:szCs w:val="20"/>
          <w:shd w:val="clear" w:color="auto" w:fill="FFFFFF"/>
        </w:rPr>
        <w:t xml:space="preserve">, L. (November 2022). </w:t>
      </w:r>
      <w:r w:rsidRPr="00310CB4">
        <w:rPr>
          <w:rFonts w:ascii="Calibri" w:hAnsi="Calibri" w:cs="Calibri"/>
          <w:color w:val="212121"/>
          <w:sz w:val="20"/>
          <w:szCs w:val="20"/>
        </w:rPr>
        <w:t>Considering Educational Equity and Possibility Through Dissertations in Practice (</w:t>
      </w:r>
      <w:proofErr w:type="spellStart"/>
      <w:r w:rsidRPr="00310CB4">
        <w:rPr>
          <w:rFonts w:ascii="Calibri" w:hAnsi="Calibri" w:cs="Calibri"/>
          <w:color w:val="212121"/>
          <w:sz w:val="20"/>
          <w:szCs w:val="20"/>
        </w:rPr>
        <w:t>DiPs</w:t>
      </w:r>
      <w:proofErr w:type="spellEnd"/>
      <w:r w:rsidRPr="00310CB4">
        <w:rPr>
          <w:rFonts w:ascii="Calibri" w:hAnsi="Calibri" w:cs="Calibri"/>
          <w:color w:val="212121"/>
          <w:sz w:val="20"/>
          <w:szCs w:val="20"/>
        </w:rPr>
        <w:t>). Workshop presentation at the Association for the Study of Higher Education annual meeting, Las Vegas, NV</w:t>
      </w:r>
    </w:p>
    <w:p w14:paraId="33CFB378" w14:textId="77777777" w:rsidR="0022215A" w:rsidRPr="00310CB4" w:rsidRDefault="0022215A" w:rsidP="007E324E">
      <w:pPr>
        <w:autoSpaceDE w:val="0"/>
        <w:autoSpaceDN w:val="0"/>
        <w:adjustRightInd w:val="0"/>
        <w:rPr>
          <w:rFonts w:asciiTheme="majorHAnsi" w:eastAsia="Cambria" w:hAnsiTheme="majorHAnsi" w:cstheme="majorHAnsi"/>
          <w:color w:val="000000"/>
          <w:sz w:val="20"/>
          <w:szCs w:val="20"/>
        </w:rPr>
      </w:pPr>
    </w:p>
    <w:p w14:paraId="6A9E246E" w14:textId="0F57BC27" w:rsidR="00C804DE" w:rsidRPr="00310CB4" w:rsidRDefault="00C804DE" w:rsidP="007E324E">
      <w:pPr>
        <w:autoSpaceDE w:val="0"/>
        <w:autoSpaceDN w:val="0"/>
        <w:adjustRightInd w:val="0"/>
        <w:rPr>
          <w:rFonts w:asciiTheme="majorHAnsi" w:eastAsia="Cambria" w:hAnsiTheme="majorHAnsi" w:cstheme="majorHAnsi"/>
          <w:color w:val="000000"/>
          <w:sz w:val="20"/>
          <w:szCs w:val="20"/>
        </w:rPr>
      </w:pPr>
      <w:r w:rsidRPr="00310CB4">
        <w:rPr>
          <w:rFonts w:asciiTheme="majorHAnsi" w:eastAsia="Cambria" w:hAnsiTheme="majorHAnsi" w:cstheme="majorHAnsi"/>
          <w:color w:val="000000"/>
          <w:sz w:val="20"/>
          <w:szCs w:val="20"/>
        </w:rPr>
        <w:t xml:space="preserve">Perry, J.A. (November, 2021). Institutionalizing the Scholarly Practitioner Model. </w:t>
      </w:r>
      <w:r w:rsidRPr="00310CB4">
        <w:rPr>
          <w:rFonts w:asciiTheme="majorHAnsi" w:hAnsiTheme="majorHAnsi" w:cstheme="majorHAnsi"/>
          <w:color w:val="222222"/>
          <w:sz w:val="20"/>
          <w:szCs w:val="20"/>
          <w:shd w:val="clear" w:color="auto" w:fill="FFFFFF"/>
        </w:rPr>
        <w:t>P</w:t>
      </w:r>
      <w:r w:rsidR="002B2B40" w:rsidRPr="00310CB4">
        <w:rPr>
          <w:rFonts w:asciiTheme="majorHAnsi" w:hAnsiTheme="majorHAnsi" w:cstheme="majorHAnsi"/>
          <w:color w:val="222222"/>
          <w:sz w:val="20"/>
          <w:szCs w:val="20"/>
          <w:shd w:val="clear" w:color="auto" w:fill="FFFFFF"/>
        </w:rPr>
        <w:t>aper p</w:t>
      </w:r>
      <w:r w:rsidRPr="00310CB4">
        <w:rPr>
          <w:rFonts w:asciiTheme="majorHAnsi" w:hAnsiTheme="majorHAnsi" w:cstheme="majorHAnsi"/>
          <w:color w:val="222222"/>
          <w:sz w:val="20"/>
          <w:szCs w:val="20"/>
          <w:shd w:val="clear" w:color="auto" w:fill="FFFFFF"/>
        </w:rPr>
        <w:t>resented at the University Council on Education Administration annual meeting</w:t>
      </w:r>
      <w:r w:rsidR="002B2B40" w:rsidRPr="00310CB4">
        <w:rPr>
          <w:rFonts w:asciiTheme="majorHAnsi" w:hAnsiTheme="majorHAnsi" w:cstheme="majorHAnsi"/>
          <w:color w:val="222222"/>
          <w:sz w:val="20"/>
          <w:szCs w:val="20"/>
          <w:shd w:val="clear" w:color="auto" w:fill="FFFFFF"/>
        </w:rPr>
        <w:t xml:space="preserve">, </w:t>
      </w:r>
      <w:r w:rsidRPr="00310CB4">
        <w:rPr>
          <w:rFonts w:asciiTheme="majorHAnsi" w:hAnsiTheme="majorHAnsi" w:cstheme="majorHAnsi"/>
          <w:color w:val="222222"/>
          <w:sz w:val="20"/>
          <w:szCs w:val="20"/>
          <w:shd w:val="clear" w:color="auto" w:fill="FFFFFF"/>
        </w:rPr>
        <w:t>Columbus, OH</w:t>
      </w:r>
    </w:p>
    <w:p w14:paraId="27B02FC7" w14:textId="77777777" w:rsidR="00C804DE" w:rsidRPr="00310CB4" w:rsidRDefault="00C804DE" w:rsidP="007E324E">
      <w:pPr>
        <w:autoSpaceDE w:val="0"/>
        <w:autoSpaceDN w:val="0"/>
        <w:adjustRightInd w:val="0"/>
        <w:rPr>
          <w:rFonts w:asciiTheme="majorHAnsi" w:eastAsia="Cambria" w:hAnsiTheme="majorHAnsi" w:cstheme="majorHAnsi"/>
          <w:color w:val="000000"/>
          <w:sz w:val="20"/>
          <w:szCs w:val="20"/>
        </w:rPr>
      </w:pPr>
    </w:p>
    <w:p w14:paraId="61A3B72F" w14:textId="5297BB87" w:rsidR="00BE2F33" w:rsidRPr="00310CB4" w:rsidRDefault="00BE2F33" w:rsidP="00BE2F33">
      <w:pPr>
        <w:autoSpaceDE w:val="0"/>
        <w:autoSpaceDN w:val="0"/>
        <w:adjustRightInd w:val="0"/>
        <w:rPr>
          <w:rFonts w:asciiTheme="majorHAnsi" w:eastAsia="Cambria" w:hAnsiTheme="majorHAnsi" w:cstheme="majorHAnsi"/>
          <w:bCs/>
          <w:color w:val="000000"/>
          <w:sz w:val="20"/>
          <w:szCs w:val="20"/>
        </w:rPr>
      </w:pPr>
      <w:r w:rsidRPr="00310CB4">
        <w:rPr>
          <w:rFonts w:asciiTheme="majorHAnsi" w:eastAsia="Cambria" w:hAnsiTheme="majorHAnsi" w:cstheme="majorHAnsi"/>
          <w:color w:val="000000"/>
          <w:sz w:val="20"/>
          <w:szCs w:val="20"/>
        </w:rPr>
        <w:t xml:space="preserve">Perry, J.A. (November, 2021). </w:t>
      </w:r>
      <w:r w:rsidRPr="00310CB4">
        <w:rPr>
          <w:rFonts w:asciiTheme="majorHAnsi" w:hAnsiTheme="majorHAnsi" w:cstheme="majorHAnsi"/>
          <w:bCs/>
          <w:sz w:val="20"/>
          <w:szCs w:val="20"/>
        </w:rPr>
        <w:t>Making Scholarship a Tool for Change: Repurposing Literature in EdD Programs</w:t>
      </w:r>
      <w:r w:rsidRPr="00310CB4">
        <w:rPr>
          <w:rFonts w:asciiTheme="majorHAnsi" w:eastAsia="Cambria" w:hAnsiTheme="majorHAnsi" w:cstheme="majorHAnsi"/>
          <w:color w:val="000000"/>
          <w:sz w:val="20"/>
          <w:szCs w:val="20"/>
        </w:rPr>
        <w:t xml:space="preserve">. </w:t>
      </w:r>
      <w:r w:rsidRPr="00310CB4">
        <w:rPr>
          <w:rFonts w:asciiTheme="majorHAnsi" w:hAnsiTheme="majorHAnsi" w:cstheme="majorHAnsi"/>
          <w:color w:val="222222"/>
          <w:sz w:val="20"/>
          <w:szCs w:val="20"/>
          <w:shd w:val="clear" w:color="auto" w:fill="FFFFFF"/>
        </w:rPr>
        <w:t>Paper presented at the University Council on Education Administration annual meeting, Columbus, OH</w:t>
      </w:r>
    </w:p>
    <w:p w14:paraId="4F192403" w14:textId="77777777" w:rsidR="00BE2F33" w:rsidRPr="00310CB4" w:rsidRDefault="00BE2F33" w:rsidP="007E324E">
      <w:pPr>
        <w:autoSpaceDE w:val="0"/>
        <w:autoSpaceDN w:val="0"/>
        <w:adjustRightInd w:val="0"/>
        <w:rPr>
          <w:rFonts w:asciiTheme="majorHAnsi" w:eastAsia="Cambria" w:hAnsiTheme="majorHAnsi" w:cstheme="majorHAnsi"/>
          <w:color w:val="000000"/>
          <w:sz w:val="20"/>
          <w:szCs w:val="20"/>
        </w:rPr>
      </w:pPr>
    </w:p>
    <w:p w14:paraId="7C6E5FFC" w14:textId="0610D71D" w:rsidR="00C804DE" w:rsidRPr="00310CB4" w:rsidRDefault="007E324E" w:rsidP="007E324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000000"/>
          <w:sz w:val="20"/>
          <w:szCs w:val="20"/>
        </w:rPr>
        <w:t xml:space="preserve">Perry, J.A., </w:t>
      </w:r>
      <w:proofErr w:type="spellStart"/>
      <w:r w:rsidRPr="00310CB4">
        <w:rPr>
          <w:rFonts w:asciiTheme="majorHAnsi" w:eastAsia="Cambria" w:hAnsiTheme="majorHAnsi" w:cstheme="majorHAnsi"/>
          <w:color w:val="000000"/>
          <w:sz w:val="20"/>
          <w:szCs w:val="20"/>
        </w:rPr>
        <w:t>Akiva</w:t>
      </w:r>
      <w:proofErr w:type="spellEnd"/>
      <w:r w:rsidRPr="00310CB4">
        <w:rPr>
          <w:rFonts w:asciiTheme="majorHAnsi" w:eastAsia="Cambria" w:hAnsiTheme="majorHAnsi" w:cstheme="majorHAnsi"/>
          <w:color w:val="000000"/>
          <w:sz w:val="20"/>
          <w:szCs w:val="20"/>
        </w:rPr>
        <w:t>, T., &amp; Hecht, M. (</w:t>
      </w:r>
      <w:r w:rsidR="00C804DE" w:rsidRPr="00310CB4">
        <w:rPr>
          <w:rFonts w:asciiTheme="majorHAnsi" w:eastAsia="Cambria" w:hAnsiTheme="majorHAnsi" w:cstheme="majorHAnsi"/>
          <w:color w:val="000000"/>
          <w:sz w:val="20"/>
          <w:szCs w:val="20"/>
        </w:rPr>
        <w:t xml:space="preserve">April, </w:t>
      </w:r>
      <w:r w:rsidRPr="00310CB4">
        <w:rPr>
          <w:rFonts w:asciiTheme="majorHAnsi" w:eastAsia="Cambria" w:hAnsiTheme="majorHAnsi" w:cstheme="majorHAnsi"/>
          <w:color w:val="000000"/>
          <w:sz w:val="20"/>
          <w:szCs w:val="20"/>
        </w:rPr>
        <w:t xml:space="preserve">2021). </w:t>
      </w:r>
      <w:r w:rsidRPr="00310CB4">
        <w:rPr>
          <w:rFonts w:asciiTheme="majorHAnsi" w:hAnsiTheme="majorHAnsi" w:cstheme="majorHAnsi"/>
          <w:sz w:val="20"/>
          <w:szCs w:val="20"/>
        </w:rPr>
        <w:t xml:space="preserve">Making Scholarship a Tool for Change: Repurposing Literature in EdD Programs.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virtual</w:t>
      </w:r>
      <w:r w:rsidR="00C804DE" w:rsidRPr="00310CB4">
        <w:rPr>
          <w:rFonts w:asciiTheme="majorHAnsi" w:hAnsiTheme="majorHAnsi" w:cstheme="majorHAnsi"/>
          <w:color w:val="222222"/>
          <w:sz w:val="20"/>
          <w:szCs w:val="20"/>
          <w:shd w:val="clear" w:color="auto" w:fill="FFFFFF"/>
        </w:rPr>
        <w:t>.</w:t>
      </w:r>
    </w:p>
    <w:p w14:paraId="4BE86DA5" w14:textId="77777777" w:rsidR="007E324E" w:rsidRPr="00310CB4" w:rsidRDefault="007E324E" w:rsidP="007E324E">
      <w:pPr>
        <w:jc w:val="center"/>
        <w:rPr>
          <w:rFonts w:cstheme="minorHAnsi"/>
          <w:b/>
        </w:rPr>
      </w:pPr>
    </w:p>
    <w:p w14:paraId="1137DF38" w14:textId="047F9F85" w:rsidR="007E324E" w:rsidRPr="00310CB4" w:rsidRDefault="007E324E" w:rsidP="007E324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000000"/>
          <w:sz w:val="20"/>
          <w:szCs w:val="20"/>
        </w:rPr>
        <w:t>Perry, J.A., Firestone, W., &amp; Leland, A (</w:t>
      </w:r>
      <w:r w:rsidR="00C804DE" w:rsidRPr="00310CB4">
        <w:rPr>
          <w:rFonts w:asciiTheme="majorHAnsi" w:eastAsia="Cambria" w:hAnsiTheme="majorHAnsi" w:cstheme="majorHAnsi"/>
          <w:color w:val="000000"/>
          <w:sz w:val="20"/>
          <w:szCs w:val="20"/>
        </w:rPr>
        <w:t xml:space="preserve">April, </w:t>
      </w:r>
      <w:r w:rsidRPr="00310CB4">
        <w:rPr>
          <w:rFonts w:asciiTheme="majorHAnsi" w:eastAsia="Cambria" w:hAnsiTheme="majorHAnsi" w:cstheme="majorHAnsi"/>
          <w:color w:val="000000"/>
          <w:sz w:val="20"/>
          <w:szCs w:val="20"/>
        </w:rPr>
        <w:t xml:space="preserve">2021). Institutionalizing the Scholarly Practitioner EdD Model.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w:t>
      </w:r>
      <w:r w:rsidR="00C804DE" w:rsidRPr="00310CB4">
        <w:rPr>
          <w:rFonts w:asciiTheme="majorHAnsi" w:hAnsiTheme="majorHAnsi" w:cstheme="majorHAnsi"/>
          <w:color w:val="222222"/>
          <w:sz w:val="20"/>
          <w:szCs w:val="20"/>
          <w:shd w:val="clear" w:color="auto" w:fill="FFFFFF"/>
        </w:rPr>
        <w:t>irtual.</w:t>
      </w:r>
    </w:p>
    <w:p w14:paraId="7E66C049" w14:textId="77777777" w:rsidR="00C804DE" w:rsidRPr="00310CB4" w:rsidRDefault="00C804DE" w:rsidP="007E324E">
      <w:pPr>
        <w:autoSpaceDE w:val="0"/>
        <w:autoSpaceDN w:val="0"/>
        <w:adjustRightInd w:val="0"/>
        <w:rPr>
          <w:rFonts w:asciiTheme="majorHAnsi" w:eastAsia="Cambria" w:hAnsiTheme="majorHAnsi" w:cstheme="majorHAnsi"/>
          <w:color w:val="222222"/>
          <w:sz w:val="20"/>
          <w:szCs w:val="20"/>
        </w:rPr>
      </w:pPr>
    </w:p>
    <w:p w14:paraId="393696A9" w14:textId="0085D49F" w:rsidR="007E324E" w:rsidRPr="00310CB4" w:rsidRDefault="007E324E" w:rsidP="00C804D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222222"/>
          <w:sz w:val="20"/>
          <w:szCs w:val="20"/>
        </w:rPr>
        <w:t>Firestone, W.A., Seashore Louis, K., Leland, A.S., &amp;Perry, J.A. (</w:t>
      </w:r>
      <w:r w:rsidR="00C804DE" w:rsidRPr="00310CB4">
        <w:rPr>
          <w:rFonts w:asciiTheme="majorHAnsi" w:eastAsia="Cambria" w:hAnsiTheme="majorHAnsi" w:cstheme="majorHAnsi"/>
          <w:color w:val="222222"/>
          <w:sz w:val="20"/>
          <w:szCs w:val="20"/>
        </w:rPr>
        <w:t xml:space="preserve">April, </w:t>
      </w:r>
      <w:r w:rsidRPr="00310CB4">
        <w:rPr>
          <w:rFonts w:asciiTheme="majorHAnsi" w:eastAsia="Cambria" w:hAnsiTheme="majorHAnsi" w:cstheme="majorHAnsi"/>
          <w:color w:val="222222"/>
          <w:sz w:val="20"/>
          <w:szCs w:val="20"/>
        </w:rPr>
        <w:t xml:space="preserve">2021) A Strategy for Promoting Research Use in EdD Programs.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w:t>
      </w:r>
      <w:r w:rsidR="00C804DE" w:rsidRPr="00310CB4">
        <w:rPr>
          <w:rFonts w:asciiTheme="majorHAnsi" w:hAnsiTheme="majorHAnsi" w:cstheme="majorHAnsi"/>
          <w:color w:val="222222"/>
          <w:sz w:val="20"/>
          <w:szCs w:val="20"/>
          <w:shd w:val="clear" w:color="auto" w:fill="FFFFFF"/>
        </w:rPr>
        <w:t>irtual.</w:t>
      </w:r>
    </w:p>
    <w:p w14:paraId="74C56EDA" w14:textId="77777777" w:rsidR="00C804DE" w:rsidRPr="00310CB4" w:rsidRDefault="00C804DE" w:rsidP="00C804DE">
      <w:pPr>
        <w:autoSpaceDE w:val="0"/>
        <w:autoSpaceDN w:val="0"/>
        <w:adjustRightInd w:val="0"/>
        <w:rPr>
          <w:rFonts w:asciiTheme="majorHAnsi" w:hAnsiTheme="majorHAnsi" w:cstheme="majorHAnsi"/>
          <w:color w:val="222222"/>
          <w:sz w:val="20"/>
          <w:szCs w:val="20"/>
          <w:shd w:val="clear" w:color="auto" w:fill="FFFFFF"/>
        </w:rPr>
      </w:pPr>
    </w:p>
    <w:p w14:paraId="7E3E9B45" w14:textId="0561E0EE" w:rsidR="007E324E" w:rsidRPr="00310CB4" w:rsidRDefault="007E324E" w:rsidP="007E324E">
      <w:pPr>
        <w:autoSpaceDE w:val="0"/>
        <w:autoSpaceDN w:val="0"/>
        <w:adjustRightInd w:val="0"/>
        <w:rPr>
          <w:rFonts w:asciiTheme="majorHAnsi" w:eastAsia="Cambria" w:hAnsiTheme="majorHAnsi" w:cstheme="majorHAnsi"/>
          <w:color w:val="000000"/>
          <w:sz w:val="20"/>
          <w:szCs w:val="20"/>
        </w:rPr>
      </w:pPr>
      <w:r w:rsidRPr="00310CB4">
        <w:rPr>
          <w:rFonts w:asciiTheme="majorHAnsi" w:eastAsia="Cambria" w:hAnsiTheme="majorHAnsi" w:cstheme="majorHAnsi"/>
          <w:color w:val="000000"/>
          <w:sz w:val="20"/>
          <w:szCs w:val="20"/>
        </w:rPr>
        <w:t>Firestone, W.A., Seashore Louis, K., Perry, J.A., &amp; Leland, A. (</w:t>
      </w:r>
      <w:r w:rsidR="00C804DE" w:rsidRPr="00310CB4">
        <w:rPr>
          <w:rFonts w:asciiTheme="majorHAnsi" w:eastAsia="Cambria" w:hAnsiTheme="majorHAnsi" w:cstheme="majorHAnsi"/>
          <w:color w:val="000000"/>
          <w:sz w:val="20"/>
          <w:szCs w:val="20"/>
        </w:rPr>
        <w:t xml:space="preserve">October, </w:t>
      </w:r>
      <w:r w:rsidRPr="00310CB4">
        <w:rPr>
          <w:rFonts w:asciiTheme="majorHAnsi" w:eastAsia="Cambria" w:hAnsiTheme="majorHAnsi" w:cstheme="majorHAnsi"/>
          <w:color w:val="000000"/>
          <w:sz w:val="20"/>
          <w:szCs w:val="20"/>
        </w:rPr>
        <w:t>2020), How the education doctorate teaches leaders to use research evidence</w:t>
      </w:r>
      <w:r w:rsidR="002B2B40" w:rsidRPr="00310CB4">
        <w:rPr>
          <w:rFonts w:asciiTheme="majorHAnsi" w:eastAsia="Cambria" w:hAnsiTheme="majorHAnsi" w:cstheme="majorHAnsi"/>
          <w:color w:val="000000"/>
          <w:sz w:val="20"/>
          <w:szCs w:val="20"/>
        </w:rPr>
        <w:t xml:space="preserve">, </w:t>
      </w:r>
      <w:r w:rsidR="002B2B40" w:rsidRPr="00310CB4">
        <w:rPr>
          <w:rFonts w:asciiTheme="majorHAnsi" w:hAnsiTheme="majorHAnsi" w:cstheme="majorHAnsi"/>
          <w:color w:val="222222"/>
          <w:sz w:val="20"/>
          <w:szCs w:val="20"/>
          <w:shd w:val="clear" w:color="auto" w:fill="FFFFFF"/>
        </w:rPr>
        <w:t xml:space="preserve">Paper presented </w:t>
      </w:r>
      <w:r w:rsidRPr="00310CB4">
        <w:rPr>
          <w:rFonts w:asciiTheme="majorHAnsi" w:eastAsia="Cambria" w:hAnsiTheme="majorHAnsi" w:cstheme="majorHAnsi"/>
          <w:color w:val="000000"/>
          <w:sz w:val="20"/>
          <w:szCs w:val="20"/>
        </w:rPr>
        <w:t>at the annual conference of the Society for Research on</w:t>
      </w:r>
    </w:p>
    <w:p w14:paraId="42D7AA04" w14:textId="3E685545" w:rsidR="007E324E" w:rsidRPr="00310CB4" w:rsidRDefault="007E324E" w:rsidP="007E324E">
      <w:pPr>
        <w:autoSpaceDE w:val="0"/>
        <w:autoSpaceDN w:val="0"/>
        <w:adjustRightInd w:val="0"/>
        <w:rPr>
          <w:rFonts w:asciiTheme="majorHAnsi" w:eastAsia="Cambria" w:hAnsiTheme="majorHAnsi" w:cstheme="majorHAnsi"/>
          <w:color w:val="0563C2"/>
          <w:sz w:val="20"/>
          <w:szCs w:val="20"/>
        </w:rPr>
      </w:pPr>
      <w:r w:rsidRPr="00310CB4">
        <w:rPr>
          <w:rFonts w:asciiTheme="majorHAnsi" w:eastAsia="Cambria" w:hAnsiTheme="majorHAnsi" w:cstheme="majorHAnsi"/>
          <w:color w:val="000000"/>
          <w:sz w:val="20"/>
          <w:szCs w:val="20"/>
        </w:rPr>
        <w:t>Educational Effectiveness</w:t>
      </w:r>
      <w:r w:rsidR="002B2B40" w:rsidRPr="00310CB4">
        <w:rPr>
          <w:rFonts w:asciiTheme="majorHAnsi" w:eastAsia="Cambria" w:hAnsiTheme="majorHAnsi" w:cstheme="majorHAnsi"/>
          <w:color w:val="000000"/>
          <w:sz w:val="20"/>
          <w:szCs w:val="20"/>
        </w:rPr>
        <w:t>, virtual.</w:t>
      </w:r>
    </w:p>
    <w:p w14:paraId="66A23058" w14:textId="77777777" w:rsidR="007E324E" w:rsidRPr="00310CB4" w:rsidRDefault="007E324E" w:rsidP="007E324E">
      <w:pPr>
        <w:autoSpaceDE w:val="0"/>
        <w:autoSpaceDN w:val="0"/>
        <w:adjustRightInd w:val="0"/>
        <w:rPr>
          <w:rFonts w:asciiTheme="majorHAnsi" w:eastAsia="Cambria" w:hAnsiTheme="majorHAnsi" w:cstheme="majorHAnsi"/>
          <w:color w:val="000000"/>
          <w:sz w:val="20"/>
          <w:szCs w:val="20"/>
        </w:rPr>
      </w:pPr>
    </w:p>
    <w:p w14:paraId="785676F9" w14:textId="575EA5A0" w:rsidR="007E324E" w:rsidRPr="00310CB4" w:rsidRDefault="007E324E" w:rsidP="007E324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222222"/>
          <w:sz w:val="20"/>
          <w:szCs w:val="20"/>
        </w:rPr>
        <w:t>Firestone, W. A., Louis, K. S., Perry, J. A., Leland, A. &amp; McKeon, R. (</w:t>
      </w:r>
      <w:r w:rsidR="00C804DE" w:rsidRPr="00310CB4">
        <w:rPr>
          <w:rFonts w:asciiTheme="majorHAnsi" w:eastAsia="Cambria" w:hAnsiTheme="majorHAnsi" w:cstheme="majorHAnsi"/>
          <w:color w:val="222222"/>
          <w:sz w:val="20"/>
          <w:szCs w:val="20"/>
        </w:rPr>
        <w:t xml:space="preserve">April, </w:t>
      </w:r>
      <w:r w:rsidRPr="00310CB4">
        <w:rPr>
          <w:rFonts w:asciiTheme="majorHAnsi" w:eastAsia="Cambria" w:hAnsiTheme="majorHAnsi" w:cstheme="majorHAnsi"/>
          <w:color w:val="222222"/>
          <w:sz w:val="20"/>
          <w:szCs w:val="20"/>
        </w:rPr>
        <w:t xml:space="preserve">2020) Teaching Evidence Use to Educational Leaders: The Ed.D.'s Contribution [Paper Session].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w:t>
      </w:r>
      <w:r w:rsidR="00C804DE" w:rsidRPr="00310CB4">
        <w:rPr>
          <w:rFonts w:asciiTheme="majorHAnsi" w:hAnsiTheme="majorHAnsi" w:cstheme="majorHAnsi"/>
          <w:color w:val="222222"/>
          <w:sz w:val="20"/>
          <w:szCs w:val="20"/>
          <w:shd w:val="clear" w:color="auto" w:fill="FFFFFF"/>
        </w:rPr>
        <w:t>irtual.</w:t>
      </w:r>
    </w:p>
    <w:p w14:paraId="6DA58853" w14:textId="77777777" w:rsidR="00C804DE" w:rsidRPr="00310CB4" w:rsidRDefault="00C804DE" w:rsidP="007E324E">
      <w:pPr>
        <w:autoSpaceDE w:val="0"/>
        <w:autoSpaceDN w:val="0"/>
        <w:adjustRightInd w:val="0"/>
        <w:rPr>
          <w:rFonts w:asciiTheme="majorHAnsi" w:eastAsia="Cambria" w:hAnsiTheme="majorHAnsi" w:cstheme="majorHAnsi"/>
          <w:color w:val="000000"/>
          <w:sz w:val="20"/>
          <w:szCs w:val="20"/>
        </w:rPr>
      </w:pPr>
    </w:p>
    <w:p w14:paraId="4F9E5785" w14:textId="0629D572" w:rsidR="007E324E" w:rsidRPr="00310CB4" w:rsidRDefault="007E324E" w:rsidP="007E324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000000"/>
          <w:sz w:val="20"/>
          <w:szCs w:val="20"/>
        </w:rPr>
        <w:t>Leland, A.S., Firestone, W.A., Perry, J.A., &amp; McKeon, R. (</w:t>
      </w:r>
      <w:r w:rsidR="00C804DE" w:rsidRPr="00310CB4">
        <w:rPr>
          <w:rFonts w:asciiTheme="majorHAnsi" w:eastAsia="Cambria" w:hAnsiTheme="majorHAnsi" w:cstheme="majorHAnsi"/>
          <w:color w:val="000000"/>
          <w:sz w:val="20"/>
          <w:szCs w:val="20"/>
        </w:rPr>
        <w:t xml:space="preserve">April, </w:t>
      </w:r>
      <w:r w:rsidRPr="00310CB4">
        <w:rPr>
          <w:rFonts w:asciiTheme="majorHAnsi" w:eastAsia="Cambria" w:hAnsiTheme="majorHAnsi" w:cstheme="majorHAnsi"/>
          <w:color w:val="000000"/>
          <w:sz w:val="20"/>
          <w:szCs w:val="20"/>
        </w:rPr>
        <w:t xml:space="preserve">2020). Code-switching in decision-making and problem-solving processes: Educational leaders as intermediaries of research and practice.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w:t>
      </w:r>
      <w:r w:rsidR="00C804DE" w:rsidRPr="00310CB4">
        <w:rPr>
          <w:rFonts w:asciiTheme="majorHAnsi" w:hAnsiTheme="majorHAnsi" w:cstheme="majorHAnsi"/>
          <w:color w:val="222222"/>
          <w:sz w:val="20"/>
          <w:szCs w:val="20"/>
          <w:shd w:val="clear" w:color="auto" w:fill="FFFFFF"/>
        </w:rPr>
        <w:t>irtual.</w:t>
      </w:r>
    </w:p>
    <w:p w14:paraId="138CBD51" w14:textId="77777777" w:rsidR="00C804DE" w:rsidRPr="00310CB4" w:rsidRDefault="00C804DE" w:rsidP="007E324E">
      <w:pPr>
        <w:autoSpaceDE w:val="0"/>
        <w:autoSpaceDN w:val="0"/>
        <w:adjustRightInd w:val="0"/>
        <w:rPr>
          <w:rFonts w:asciiTheme="majorHAnsi" w:eastAsia="Cambria" w:hAnsiTheme="majorHAnsi" w:cstheme="majorHAnsi"/>
          <w:color w:val="000000"/>
          <w:sz w:val="20"/>
          <w:szCs w:val="20"/>
        </w:rPr>
      </w:pPr>
    </w:p>
    <w:p w14:paraId="10C3C215" w14:textId="1C51681E" w:rsidR="007E324E" w:rsidRPr="00310CB4" w:rsidRDefault="007E324E" w:rsidP="00C804DE">
      <w:pPr>
        <w:autoSpaceDE w:val="0"/>
        <w:autoSpaceDN w:val="0"/>
        <w:adjustRightInd w:val="0"/>
        <w:rPr>
          <w:rFonts w:asciiTheme="majorHAnsi" w:hAnsiTheme="majorHAnsi" w:cstheme="majorHAnsi"/>
          <w:color w:val="222222"/>
          <w:sz w:val="20"/>
          <w:szCs w:val="20"/>
          <w:shd w:val="clear" w:color="auto" w:fill="FFFFFF"/>
        </w:rPr>
      </w:pPr>
      <w:r w:rsidRPr="00310CB4">
        <w:rPr>
          <w:rFonts w:asciiTheme="majorHAnsi" w:eastAsia="Cambria" w:hAnsiTheme="majorHAnsi" w:cstheme="majorHAnsi"/>
          <w:color w:val="000000"/>
          <w:sz w:val="20"/>
          <w:szCs w:val="20"/>
        </w:rPr>
        <w:t>Perry, J.A, Firestone, W., Leland, A. (</w:t>
      </w:r>
      <w:r w:rsidR="00C804DE" w:rsidRPr="00310CB4">
        <w:rPr>
          <w:rFonts w:asciiTheme="majorHAnsi" w:eastAsia="Cambria" w:hAnsiTheme="majorHAnsi" w:cstheme="majorHAnsi"/>
          <w:color w:val="000000"/>
          <w:sz w:val="20"/>
          <w:szCs w:val="20"/>
        </w:rPr>
        <w:t xml:space="preserve">April, </w:t>
      </w:r>
      <w:r w:rsidRPr="00310CB4">
        <w:rPr>
          <w:rFonts w:asciiTheme="majorHAnsi" w:eastAsia="Cambria" w:hAnsiTheme="majorHAnsi" w:cstheme="majorHAnsi"/>
          <w:color w:val="000000"/>
          <w:sz w:val="20"/>
          <w:szCs w:val="20"/>
        </w:rPr>
        <w:t xml:space="preserve">2020) Building and Sustaining a Cohesive EdD Program: The Importance of Faculty Collaboration, Vision and Institutional Structures in the Change Process. </w:t>
      </w:r>
      <w:r w:rsidR="002B2B40" w:rsidRPr="00310CB4">
        <w:rPr>
          <w:rFonts w:asciiTheme="majorHAnsi" w:hAnsiTheme="majorHAnsi" w:cstheme="majorHAnsi"/>
          <w:color w:val="222222"/>
          <w:sz w:val="20"/>
          <w:szCs w:val="20"/>
          <w:shd w:val="clear" w:color="auto" w:fill="FFFFFF"/>
        </w:rPr>
        <w:t xml:space="preserve">Paper presented </w:t>
      </w:r>
      <w:r w:rsidR="00C804DE" w:rsidRPr="00310CB4">
        <w:rPr>
          <w:rFonts w:asciiTheme="majorHAnsi" w:hAnsiTheme="majorHAnsi" w:cstheme="majorHAnsi"/>
          <w:color w:val="222222"/>
          <w:sz w:val="20"/>
          <w:szCs w:val="20"/>
          <w:shd w:val="clear" w:color="auto" w:fill="FFFFFF"/>
        </w:rPr>
        <w:t>at the American Educational Research Association annual meeting</w:t>
      </w:r>
      <w:r w:rsidR="002B2B40" w:rsidRPr="00310CB4">
        <w:rPr>
          <w:rFonts w:asciiTheme="majorHAnsi" w:hAnsiTheme="majorHAnsi" w:cstheme="majorHAnsi"/>
          <w:color w:val="222222"/>
          <w:sz w:val="20"/>
          <w:szCs w:val="20"/>
          <w:shd w:val="clear" w:color="auto" w:fill="FFFFFF"/>
        </w:rPr>
        <w:t>, v</w:t>
      </w:r>
      <w:r w:rsidR="00C804DE" w:rsidRPr="00310CB4">
        <w:rPr>
          <w:rFonts w:asciiTheme="majorHAnsi" w:hAnsiTheme="majorHAnsi" w:cstheme="majorHAnsi"/>
          <w:color w:val="222222"/>
          <w:sz w:val="20"/>
          <w:szCs w:val="20"/>
          <w:shd w:val="clear" w:color="auto" w:fill="FFFFFF"/>
        </w:rPr>
        <w:t>irtual.</w:t>
      </w:r>
    </w:p>
    <w:p w14:paraId="68802222" w14:textId="77777777" w:rsidR="00C804DE" w:rsidRPr="00310CB4" w:rsidRDefault="00C804DE" w:rsidP="00C804DE">
      <w:pPr>
        <w:autoSpaceDE w:val="0"/>
        <w:autoSpaceDN w:val="0"/>
        <w:adjustRightInd w:val="0"/>
        <w:rPr>
          <w:rFonts w:asciiTheme="majorHAnsi" w:hAnsiTheme="majorHAnsi" w:cstheme="majorHAnsi"/>
          <w:color w:val="222222"/>
          <w:sz w:val="20"/>
          <w:szCs w:val="20"/>
          <w:shd w:val="clear" w:color="auto" w:fill="FFFFFF"/>
        </w:rPr>
      </w:pPr>
    </w:p>
    <w:p w14:paraId="53BE2CA3" w14:textId="412CF99A" w:rsidR="00F44E7B" w:rsidRPr="00310CB4" w:rsidRDefault="00F44E7B" w:rsidP="00977AE6">
      <w:pPr>
        <w:rPr>
          <w:rFonts w:asciiTheme="majorHAnsi" w:hAnsiTheme="majorHAnsi" w:cstheme="majorHAnsi"/>
          <w:color w:val="222222"/>
          <w:sz w:val="20"/>
          <w:szCs w:val="20"/>
          <w:shd w:val="clear" w:color="auto" w:fill="FFFFFF"/>
        </w:rPr>
      </w:pPr>
      <w:r w:rsidRPr="00310CB4">
        <w:rPr>
          <w:rFonts w:asciiTheme="majorHAnsi" w:hAnsiTheme="majorHAnsi" w:cstheme="majorHAnsi"/>
          <w:color w:val="222222"/>
          <w:sz w:val="20"/>
          <w:szCs w:val="20"/>
          <w:shd w:val="clear" w:color="auto" w:fill="FFFFFF"/>
        </w:rPr>
        <w:t xml:space="preserve">Perry, J.A. &amp; Crown, R. (November, 2019). Critical Conversation and Networking for the Scholarship of Improvement Science Improvement Science Dissertation in Practice. </w:t>
      </w:r>
      <w:r w:rsidR="002B2B40" w:rsidRPr="00310CB4">
        <w:rPr>
          <w:rFonts w:asciiTheme="majorHAnsi" w:hAnsiTheme="majorHAnsi" w:cstheme="majorHAnsi"/>
          <w:color w:val="222222"/>
          <w:sz w:val="20"/>
          <w:szCs w:val="20"/>
          <w:shd w:val="clear" w:color="auto" w:fill="FFFFFF"/>
        </w:rPr>
        <w:t xml:space="preserve">Paper presented </w:t>
      </w:r>
      <w:r w:rsidRPr="00310CB4">
        <w:rPr>
          <w:rFonts w:asciiTheme="majorHAnsi" w:hAnsiTheme="majorHAnsi" w:cstheme="majorHAnsi"/>
          <w:color w:val="222222"/>
          <w:sz w:val="20"/>
          <w:szCs w:val="20"/>
          <w:shd w:val="clear" w:color="auto" w:fill="FFFFFF"/>
        </w:rPr>
        <w:t>at the Annual meeting of the University Council of Education Administrators</w:t>
      </w:r>
      <w:r w:rsidR="002B2B40" w:rsidRPr="00310CB4">
        <w:rPr>
          <w:rFonts w:asciiTheme="majorHAnsi" w:hAnsiTheme="majorHAnsi" w:cstheme="majorHAnsi"/>
          <w:color w:val="222222"/>
          <w:sz w:val="20"/>
          <w:szCs w:val="20"/>
          <w:shd w:val="clear" w:color="auto" w:fill="FFFFFF"/>
        </w:rPr>
        <w:t xml:space="preserve">, </w:t>
      </w:r>
      <w:r w:rsidRPr="00310CB4">
        <w:rPr>
          <w:rFonts w:asciiTheme="majorHAnsi" w:hAnsiTheme="majorHAnsi" w:cstheme="majorHAnsi"/>
          <w:color w:val="222222"/>
          <w:sz w:val="20"/>
          <w:szCs w:val="20"/>
          <w:shd w:val="clear" w:color="auto" w:fill="FFFFFF"/>
        </w:rPr>
        <w:t xml:space="preserve">New Orleans, LA. </w:t>
      </w:r>
    </w:p>
    <w:p w14:paraId="7D3AA75F" w14:textId="77777777" w:rsidR="00F44E7B" w:rsidRPr="00310CB4" w:rsidRDefault="00F44E7B" w:rsidP="00977AE6">
      <w:pPr>
        <w:rPr>
          <w:rFonts w:asciiTheme="majorHAnsi" w:hAnsiTheme="majorHAnsi" w:cstheme="majorHAnsi"/>
          <w:color w:val="222222"/>
          <w:sz w:val="20"/>
          <w:szCs w:val="20"/>
          <w:shd w:val="clear" w:color="auto" w:fill="FFFFFF"/>
        </w:rPr>
      </w:pPr>
    </w:p>
    <w:p w14:paraId="4BE97E2C" w14:textId="51276C16" w:rsidR="00DF0DB0" w:rsidRPr="00310CB4" w:rsidRDefault="00DF0DB0" w:rsidP="00977AE6">
      <w:pPr>
        <w:rPr>
          <w:rFonts w:asciiTheme="majorHAnsi" w:hAnsiTheme="majorHAnsi" w:cstheme="majorHAnsi"/>
          <w:color w:val="222222"/>
          <w:sz w:val="20"/>
          <w:szCs w:val="20"/>
          <w:shd w:val="clear" w:color="auto" w:fill="FFFFFF"/>
        </w:rPr>
      </w:pPr>
      <w:r w:rsidRPr="00310CB4">
        <w:rPr>
          <w:rFonts w:asciiTheme="majorHAnsi" w:hAnsiTheme="majorHAnsi" w:cstheme="majorHAnsi"/>
          <w:color w:val="222222"/>
          <w:sz w:val="20"/>
          <w:szCs w:val="20"/>
          <w:shd w:val="clear" w:color="auto" w:fill="FFFFFF"/>
        </w:rPr>
        <w:t>Perry, J.A., Firestone, W. (July</w:t>
      </w:r>
      <w:r w:rsidR="00C804DE" w:rsidRPr="00310CB4">
        <w:rPr>
          <w:rFonts w:asciiTheme="majorHAnsi" w:hAnsiTheme="majorHAnsi" w:cstheme="majorHAnsi"/>
          <w:color w:val="222222"/>
          <w:sz w:val="20"/>
          <w:szCs w:val="20"/>
          <w:shd w:val="clear" w:color="auto" w:fill="FFFFFF"/>
        </w:rPr>
        <w:t>,</w:t>
      </w:r>
      <w:r w:rsidRPr="00310CB4">
        <w:rPr>
          <w:rFonts w:asciiTheme="majorHAnsi" w:hAnsiTheme="majorHAnsi" w:cstheme="majorHAnsi"/>
          <w:color w:val="222222"/>
          <w:sz w:val="20"/>
          <w:szCs w:val="20"/>
          <w:shd w:val="clear" w:color="auto" w:fill="FFFFFF"/>
        </w:rPr>
        <w:t xml:space="preserve"> 2019). Teaching leaders to use research through the EdD. </w:t>
      </w:r>
      <w:r w:rsidR="002B2B40" w:rsidRPr="00310CB4">
        <w:rPr>
          <w:rFonts w:asciiTheme="majorHAnsi" w:hAnsiTheme="majorHAnsi" w:cstheme="majorHAnsi"/>
          <w:color w:val="222222"/>
          <w:sz w:val="20"/>
          <w:szCs w:val="20"/>
          <w:shd w:val="clear" w:color="auto" w:fill="FFFFFF"/>
        </w:rPr>
        <w:t xml:space="preserve">Paper presented </w:t>
      </w:r>
      <w:r w:rsidRPr="00310CB4">
        <w:rPr>
          <w:rFonts w:asciiTheme="majorHAnsi" w:hAnsiTheme="majorHAnsi" w:cstheme="majorHAnsi"/>
          <w:color w:val="222222"/>
          <w:sz w:val="20"/>
          <w:szCs w:val="20"/>
          <w:shd w:val="clear" w:color="auto" w:fill="FFFFFF"/>
        </w:rPr>
        <w:t>at the Annual meeting of the British Educational Leadership, Management and Administration Society</w:t>
      </w:r>
      <w:r w:rsidR="002B2B40" w:rsidRPr="00310CB4">
        <w:rPr>
          <w:rFonts w:asciiTheme="majorHAnsi" w:hAnsiTheme="majorHAnsi" w:cstheme="majorHAnsi"/>
          <w:color w:val="222222"/>
          <w:sz w:val="20"/>
          <w:szCs w:val="20"/>
          <w:shd w:val="clear" w:color="auto" w:fill="FFFFFF"/>
        </w:rPr>
        <w:t>,</w:t>
      </w:r>
      <w:r w:rsidRPr="00310CB4">
        <w:rPr>
          <w:rFonts w:asciiTheme="majorHAnsi" w:hAnsiTheme="majorHAnsi" w:cstheme="majorHAnsi"/>
          <w:color w:val="222222"/>
          <w:sz w:val="20"/>
          <w:szCs w:val="20"/>
          <w:shd w:val="clear" w:color="auto" w:fill="FFFFFF"/>
        </w:rPr>
        <w:t xml:space="preserve"> Hinkley, UK. </w:t>
      </w:r>
    </w:p>
    <w:p w14:paraId="514877BD" w14:textId="77777777" w:rsidR="00DF0DB0" w:rsidRPr="00310CB4" w:rsidRDefault="00DF0DB0" w:rsidP="00977AE6">
      <w:pPr>
        <w:rPr>
          <w:rFonts w:asciiTheme="majorHAnsi" w:hAnsiTheme="majorHAnsi" w:cstheme="majorHAnsi"/>
          <w:color w:val="222222"/>
          <w:sz w:val="20"/>
          <w:szCs w:val="20"/>
          <w:shd w:val="clear" w:color="auto" w:fill="FFFFFF"/>
        </w:rPr>
      </w:pPr>
    </w:p>
    <w:p w14:paraId="45D9C03B" w14:textId="1F5BA4B1" w:rsidR="00977AE6" w:rsidRPr="00310CB4" w:rsidRDefault="00977AE6" w:rsidP="00977AE6">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Perry, J.A. &amp; Zambo, D. (</w:t>
      </w:r>
      <w:r w:rsidR="00DF0DB0" w:rsidRPr="00310CB4">
        <w:rPr>
          <w:rFonts w:asciiTheme="majorHAnsi" w:hAnsiTheme="majorHAnsi" w:cstheme="majorHAnsi"/>
          <w:color w:val="222222"/>
          <w:sz w:val="20"/>
          <w:szCs w:val="20"/>
          <w:shd w:val="clear" w:color="auto" w:fill="FFFFFF"/>
        </w:rPr>
        <w:t xml:space="preserve">April, </w:t>
      </w:r>
      <w:r w:rsidRPr="00310CB4">
        <w:rPr>
          <w:rFonts w:asciiTheme="majorHAnsi" w:hAnsiTheme="majorHAnsi" w:cstheme="majorHAnsi"/>
          <w:color w:val="222222"/>
          <w:sz w:val="20"/>
          <w:szCs w:val="20"/>
          <w:shd w:val="clear" w:color="auto" w:fill="FFFFFF"/>
        </w:rPr>
        <w:t xml:space="preserve">2019) Developing Educational Leaders with the Capacity to Connect Research and Practice. </w:t>
      </w:r>
      <w:r w:rsidR="002B2B40" w:rsidRPr="00310CB4">
        <w:rPr>
          <w:rFonts w:asciiTheme="majorHAnsi" w:hAnsiTheme="majorHAnsi" w:cstheme="majorHAnsi"/>
          <w:color w:val="222222"/>
          <w:sz w:val="20"/>
          <w:szCs w:val="20"/>
          <w:shd w:val="clear" w:color="auto" w:fill="FFFFFF"/>
        </w:rPr>
        <w:t xml:space="preserve">Paper presented </w:t>
      </w:r>
      <w:r w:rsidRPr="00310CB4">
        <w:rPr>
          <w:rFonts w:asciiTheme="majorHAnsi" w:hAnsiTheme="majorHAnsi" w:cstheme="majorHAnsi"/>
          <w:color w:val="222222"/>
          <w:sz w:val="20"/>
          <w:szCs w:val="20"/>
          <w:shd w:val="clear" w:color="auto" w:fill="FFFFFF"/>
        </w:rPr>
        <w:t>at the American Education Research Association</w:t>
      </w:r>
      <w:r w:rsidR="002B2B40" w:rsidRPr="00310CB4">
        <w:rPr>
          <w:rFonts w:asciiTheme="majorHAnsi" w:hAnsiTheme="majorHAnsi" w:cstheme="majorHAnsi"/>
          <w:color w:val="222222"/>
          <w:sz w:val="20"/>
          <w:szCs w:val="20"/>
          <w:shd w:val="clear" w:color="auto" w:fill="FFFFFF"/>
        </w:rPr>
        <w:t xml:space="preserve">, </w:t>
      </w:r>
      <w:r w:rsidRPr="00310CB4">
        <w:rPr>
          <w:rFonts w:asciiTheme="majorHAnsi" w:hAnsiTheme="majorHAnsi" w:cstheme="majorHAnsi"/>
          <w:color w:val="222222"/>
          <w:sz w:val="20"/>
          <w:szCs w:val="20"/>
          <w:shd w:val="clear" w:color="auto" w:fill="FFFFFF"/>
        </w:rPr>
        <w:t>Toronto, CA</w:t>
      </w:r>
      <w:r w:rsidR="002B2B40" w:rsidRPr="00310CB4">
        <w:rPr>
          <w:rFonts w:asciiTheme="majorHAnsi" w:hAnsiTheme="majorHAnsi" w:cstheme="majorHAnsi"/>
          <w:color w:val="222222"/>
          <w:sz w:val="20"/>
          <w:szCs w:val="20"/>
          <w:shd w:val="clear" w:color="auto" w:fill="FFFFFF"/>
        </w:rPr>
        <w:t>NADA.</w:t>
      </w:r>
    </w:p>
    <w:p w14:paraId="3EDA47E3" w14:textId="77777777" w:rsidR="00977AE6" w:rsidRPr="00310CB4" w:rsidRDefault="00977AE6" w:rsidP="00154845">
      <w:pPr>
        <w:widowControl w:val="0"/>
        <w:autoSpaceDE w:val="0"/>
        <w:autoSpaceDN w:val="0"/>
        <w:adjustRightInd w:val="0"/>
        <w:rPr>
          <w:rFonts w:asciiTheme="majorHAnsi" w:hAnsiTheme="majorHAnsi" w:cstheme="majorHAnsi"/>
          <w:color w:val="000000"/>
          <w:sz w:val="20"/>
          <w:szCs w:val="20"/>
        </w:rPr>
      </w:pPr>
    </w:p>
    <w:p w14:paraId="208CB7FD" w14:textId="48FCA208" w:rsidR="00070C53" w:rsidRPr="00310CB4" w:rsidRDefault="00070C53" w:rsidP="00154845">
      <w:pPr>
        <w:widowControl w:val="0"/>
        <w:autoSpaceDE w:val="0"/>
        <w:autoSpaceDN w:val="0"/>
        <w:adjustRightInd w:val="0"/>
        <w:rPr>
          <w:rFonts w:asciiTheme="majorHAnsi" w:hAnsiTheme="majorHAnsi" w:cstheme="majorHAnsi"/>
          <w:color w:val="000000"/>
          <w:sz w:val="20"/>
          <w:szCs w:val="20"/>
        </w:rPr>
      </w:pPr>
      <w:r w:rsidRPr="00310CB4">
        <w:rPr>
          <w:rFonts w:asciiTheme="majorHAnsi" w:hAnsiTheme="majorHAnsi" w:cstheme="majorHAnsi"/>
          <w:color w:val="000000"/>
          <w:sz w:val="20"/>
          <w:szCs w:val="20"/>
        </w:rPr>
        <w:t>Leland, A., Firestone, W., Perry, J.A., McKeon, R. (</w:t>
      </w:r>
      <w:r w:rsidR="00DF0DB0" w:rsidRPr="00310CB4">
        <w:rPr>
          <w:rFonts w:asciiTheme="majorHAnsi" w:hAnsiTheme="majorHAnsi" w:cstheme="majorHAnsi"/>
          <w:color w:val="000000"/>
          <w:sz w:val="20"/>
          <w:szCs w:val="20"/>
        </w:rPr>
        <w:t xml:space="preserve">April, </w:t>
      </w:r>
      <w:r w:rsidRPr="00310CB4">
        <w:rPr>
          <w:rFonts w:asciiTheme="majorHAnsi" w:hAnsiTheme="majorHAnsi" w:cstheme="majorHAnsi"/>
          <w:color w:val="000000"/>
          <w:sz w:val="20"/>
          <w:szCs w:val="20"/>
        </w:rPr>
        <w:t xml:space="preserve">2019). Structures and practices that support scholarly </w:t>
      </w:r>
      <w:r w:rsidRPr="00310CB4">
        <w:rPr>
          <w:rFonts w:asciiTheme="majorHAnsi" w:hAnsiTheme="majorHAnsi" w:cstheme="majorHAnsi"/>
          <w:color w:val="000000"/>
          <w:sz w:val="20"/>
          <w:szCs w:val="20"/>
        </w:rPr>
        <w:lastRenderedPageBreak/>
        <w:t>practitioners: Cohort models in four EdD programs. Paper presented at the American Education Research Association</w:t>
      </w:r>
      <w:r w:rsidR="002B2B40" w:rsidRPr="00310CB4">
        <w:rPr>
          <w:rFonts w:asciiTheme="majorHAnsi" w:hAnsiTheme="majorHAnsi" w:cstheme="majorHAnsi"/>
          <w:color w:val="000000"/>
          <w:sz w:val="20"/>
          <w:szCs w:val="20"/>
        </w:rPr>
        <w:t xml:space="preserve">, </w:t>
      </w:r>
      <w:r w:rsidRPr="00310CB4">
        <w:rPr>
          <w:rFonts w:asciiTheme="majorHAnsi" w:hAnsiTheme="majorHAnsi" w:cstheme="majorHAnsi"/>
          <w:color w:val="000000"/>
          <w:sz w:val="20"/>
          <w:szCs w:val="20"/>
        </w:rPr>
        <w:t>Toronto, CA</w:t>
      </w:r>
      <w:r w:rsidR="002B2B40" w:rsidRPr="00310CB4">
        <w:rPr>
          <w:rFonts w:asciiTheme="majorHAnsi" w:hAnsiTheme="majorHAnsi" w:cstheme="majorHAnsi"/>
          <w:color w:val="000000"/>
          <w:sz w:val="20"/>
          <w:szCs w:val="20"/>
        </w:rPr>
        <w:t>NADA</w:t>
      </w:r>
    </w:p>
    <w:p w14:paraId="7D65BCF9" w14:textId="77777777" w:rsidR="00070C53" w:rsidRPr="00310CB4" w:rsidRDefault="00070C53" w:rsidP="00154845">
      <w:pPr>
        <w:widowControl w:val="0"/>
        <w:autoSpaceDE w:val="0"/>
        <w:autoSpaceDN w:val="0"/>
        <w:adjustRightInd w:val="0"/>
        <w:rPr>
          <w:rFonts w:asciiTheme="majorHAnsi" w:hAnsiTheme="majorHAnsi" w:cstheme="majorHAnsi"/>
          <w:color w:val="000000"/>
          <w:sz w:val="20"/>
          <w:szCs w:val="20"/>
        </w:rPr>
      </w:pPr>
    </w:p>
    <w:p w14:paraId="35A61D31" w14:textId="44EE3472" w:rsidR="00977AE6" w:rsidRPr="00310CB4" w:rsidRDefault="00977AE6" w:rsidP="00977AE6">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 xml:space="preserve">Firestone, W., Perry, J.A., Leland, A., &amp; </w:t>
      </w:r>
      <w:proofErr w:type="spellStart"/>
      <w:r w:rsidRPr="00310CB4">
        <w:rPr>
          <w:rFonts w:asciiTheme="majorHAnsi" w:hAnsiTheme="majorHAnsi" w:cstheme="majorHAnsi"/>
          <w:color w:val="222222"/>
          <w:sz w:val="20"/>
          <w:szCs w:val="20"/>
          <w:shd w:val="clear" w:color="auto" w:fill="FFFFFF"/>
        </w:rPr>
        <w:t>Mckeon</w:t>
      </w:r>
      <w:proofErr w:type="spellEnd"/>
      <w:r w:rsidRPr="00310CB4">
        <w:rPr>
          <w:rFonts w:asciiTheme="majorHAnsi" w:hAnsiTheme="majorHAnsi" w:cstheme="majorHAnsi"/>
          <w:color w:val="222222"/>
          <w:sz w:val="20"/>
          <w:szCs w:val="20"/>
          <w:shd w:val="clear" w:color="auto" w:fill="FFFFFF"/>
        </w:rPr>
        <w:t>, R. (</w:t>
      </w:r>
      <w:r w:rsidR="00C804DE" w:rsidRPr="00310CB4">
        <w:rPr>
          <w:rFonts w:asciiTheme="majorHAnsi" w:hAnsiTheme="majorHAnsi" w:cstheme="majorHAnsi"/>
          <w:color w:val="222222"/>
          <w:sz w:val="20"/>
          <w:szCs w:val="20"/>
          <w:shd w:val="clear" w:color="auto" w:fill="FFFFFF"/>
        </w:rPr>
        <w:t>November</w:t>
      </w:r>
      <w:r w:rsidR="00DF0DB0" w:rsidRPr="00310CB4">
        <w:rPr>
          <w:rFonts w:asciiTheme="majorHAnsi" w:hAnsiTheme="majorHAnsi" w:cstheme="majorHAnsi"/>
          <w:color w:val="222222"/>
          <w:sz w:val="20"/>
          <w:szCs w:val="20"/>
          <w:shd w:val="clear" w:color="auto" w:fill="FFFFFF"/>
        </w:rPr>
        <w:t xml:space="preserve">, </w:t>
      </w:r>
      <w:r w:rsidRPr="00310CB4">
        <w:rPr>
          <w:rFonts w:asciiTheme="majorHAnsi" w:hAnsiTheme="majorHAnsi" w:cstheme="majorHAnsi"/>
          <w:color w:val="222222"/>
          <w:sz w:val="20"/>
          <w:szCs w:val="20"/>
          <w:shd w:val="clear" w:color="auto" w:fill="FFFFFF"/>
        </w:rPr>
        <w:t xml:space="preserve">2018). Teaching Research and Data Use in the Education Doctorate. </w:t>
      </w:r>
      <w:r w:rsidR="002B2B40" w:rsidRPr="00310CB4">
        <w:rPr>
          <w:rFonts w:asciiTheme="majorHAnsi" w:hAnsiTheme="majorHAnsi" w:cstheme="majorHAnsi"/>
          <w:color w:val="222222"/>
          <w:sz w:val="20"/>
          <w:szCs w:val="20"/>
          <w:shd w:val="clear" w:color="auto" w:fill="FFFFFF"/>
        </w:rPr>
        <w:t xml:space="preserve">Paper presented </w:t>
      </w:r>
      <w:r w:rsidRPr="00310CB4">
        <w:rPr>
          <w:rFonts w:asciiTheme="majorHAnsi" w:hAnsiTheme="majorHAnsi" w:cstheme="majorHAnsi"/>
          <w:color w:val="222222"/>
          <w:sz w:val="20"/>
          <w:szCs w:val="20"/>
          <w:shd w:val="clear" w:color="auto" w:fill="FFFFFF"/>
        </w:rPr>
        <w:t>at the University Council on Education Administration annual meeting</w:t>
      </w:r>
      <w:r w:rsidR="002B2B40" w:rsidRPr="00310CB4">
        <w:rPr>
          <w:rFonts w:asciiTheme="majorHAnsi" w:hAnsiTheme="majorHAnsi" w:cstheme="majorHAnsi"/>
          <w:color w:val="222222"/>
          <w:sz w:val="20"/>
          <w:szCs w:val="20"/>
          <w:shd w:val="clear" w:color="auto" w:fill="FFFFFF"/>
        </w:rPr>
        <w:t xml:space="preserve">, </w:t>
      </w:r>
      <w:r w:rsidRPr="00310CB4">
        <w:rPr>
          <w:rFonts w:asciiTheme="majorHAnsi" w:hAnsiTheme="majorHAnsi" w:cstheme="majorHAnsi"/>
          <w:color w:val="222222"/>
          <w:sz w:val="20"/>
          <w:szCs w:val="20"/>
          <w:shd w:val="clear" w:color="auto" w:fill="FFFFFF"/>
        </w:rPr>
        <w:t>Houston, TX.</w:t>
      </w:r>
    </w:p>
    <w:p w14:paraId="4D4B34F3" w14:textId="77777777" w:rsidR="00977AE6" w:rsidRPr="00310CB4" w:rsidRDefault="00977AE6" w:rsidP="00154845">
      <w:pPr>
        <w:widowControl w:val="0"/>
        <w:autoSpaceDE w:val="0"/>
        <w:autoSpaceDN w:val="0"/>
        <w:adjustRightInd w:val="0"/>
        <w:rPr>
          <w:rFonts w:asciiTheme="majorHAnsi" w:hAnsiTheme="majorHAnsi" w:cstheme="majorHAnsi"/>
          <w:color w:val="000000"/>
          <w:sz w:val="20"/>
          <w:szCs w:val="20"/>
        </w:rPr>
      </w:pPr>
    </w:p>
    <w:p w14:paraId="41191DBF" w14:textId="3EAF10D4" w:rsidR="00154845" w:rsidRPr="00310CB4" w:rsidRDefault="00154845" w:rsidP="00154845">
      <w:pPr>
        <w:widowControl w:val="0"/>
        <w:autoSpaceDE w:val="0"/>
        <w:autoSpaceDN w:val="0"/>
        <w:adjustRightInd w:val="0"/>
        <w:rPr>
          <w:rFonts w:asciiTheme="majorHAnsi" w:hAnsiTheme="majorHAnsi" w:cstheme="majorHAnsi"/>
          <w:color w:val="131413"/>
          <w:sz w:val="20"/>
          <w:szCs w:val="20"/>
        </w:rPr>
      </w:pPr>
      <w:r w:rsidRPr="00310CB4">
        <w:rPr>
          <w:rFonts w:asciiTheme="majorHAnsi" w:hAnsiTheme="majorHAnsi" w:cstheme="majorHAnsi"/>
          <w:color w:val="000000"/>
          <w:sz w:val="20"/>
          <w:szCs w:val="20"/>
        </w:rPr>
        <w:t>Perry, J.A. &amp; Zambo, D. (April</w:t>
      </w:r>
      <w:r w:rsidR="00DF0DB0" w:rsidRPr="00310CB4">
        <w:rPr>
          <w:rFonts w:asciiTheme="majorHAnsi" w:hAnsiTheme="majorHAnsi" w:cstheme="majorHAnsi"/>
          <w:color w:val="000000"/>
          <w:sz w:val="20"/>
          <w:szCs w:val="20"/>
        </w:rPr>
        <w:t>,</w:t>
      </w:r>
      <w:r w:rsidRPr="00310CB4">
        <w:rPr>
          <w:rFonts w:asciiTheme="majorHAnsi" w:hAnsiTheme="majorHAnsi" w:cstheme="majorHAnsi"/>
          <w:color w:val="000000"/>
          <w:sz w:val="20"/>
          <w:szCs w:val="20"/>
        </w:rPr>
        <w:t xml:space="preserve"> 2018). </w:t>
      </w:r>
      <w:r w:rsidRPr="00310CB4">
        <w:rPr>
          <w:rFonts w:asciiTheme="majorHAnsi" w:hAnsiTheme="majorHAnsi" w:cstheme="majorHAnsi"/>
          <w:color w:val="131413"/>
          <w:sz w:val="20"/>
          <w:szCs w:val="20"/>
        </w:rPr>
        <w:t xml:space="preserve">How CPED’s Principles are Being Promoted in Program Design, </w:t>
      </w:r>
    </w:p>
    <w:p w14:paraId="1C0F9A09" w14:textId="4F59CEB9" w:rsidR="00154845" w:rsidRPr="00310CB4" w:rsidRDefault="00154845" w:rsidP="00154845">
      <w:pPr>
        <w:rPr>
          <w:rFonts w:asciiTheme="majorHAnsi" w:hAnsiTheme="majorHAnsi" w:cstheme="majorHAnsi"/>
          <w:color w:val="000000"/>
          <w:sz w:val="20"/>
          <w:szCs w:val="20"/>
        </w:rPr>
      </w:pPr>
      <w:r w:rsidRPr="00310CB4">
        <w:rPr>
          <w:rFonts w:asciiTheme="majorHAnsi" w:hAnsiTheme="majorHAnsi" w:cstheme="majorHAnsi"/>
          <w:color w:val="131413"/>
          <w:sz w:val="20"/>
          <w:szCs w:val="20"/>
        </w:rPr>
        <w:t>Pedagogy, and Graduate Outcomes</w:t>
      </w:r>
      <w:r w:rsidRPr="00310CB4">
        <w:rPr>
          <w:rFonts w:asciiTheme="majorHAnsi" w:hAnsiTheme="majorHAnsi" w:cstheme="majorHAnsi"/>
          <w:sz w:val="20"/>
          <w:szCs w:val="20"/>
        </w:rPr>
        <w:t xml:space="preserve">. Paper </w:t>
      </w:r>
      <w:r w:rsidRPr="00310CB4">
        <w:rPr>
          <w:rFonts w:asciiTheme="majorHAnsi" w:hAnsiTheme="majorHAnsi" w:cstheme="majorHAnsi"/>
          <w:color w:val="000000"/>
          <w:sz w:val="20"/>
          <w:szCs w:val="20"/>
        </w:rPr>
        <w:t>presented at the Annual meeting of the American Educational Research Association, New York, NY.</w:t>
      </w:r>
    </w:p>
    <w:p w14:paraId="7811D626" w14:textId="77777777" w:rsidR="00154845" w:rsidRPr="00310CB4" w:rsidRDefault="00154845" w:rsidP="003B29DC">
      <w:pPr>
        <w:rPr>
          <w:rFonts w:asciiTheme="majorHAnsi" w:hAnsiTheme="majorHAnsi"/>
          <w:color w:val="000000"/>
          <w:sz w:val="20"/>
          <w:szCs w:val="20"/>
        </w:rPr>
      </w:pPr>
    </w:p>
    <w:p w14:paraId="2A238973" w14:textId="70B13862" w:rsidR="003B29DC" w:rsidRPr="00310CB4" w:rsidRDefault="003B29DC" w:rsidP="003B29DC">
      <w:pPr>
        <w:rPr>
          <w:rFonts w:asciiTheme="majorHAnsi" w:hAnsiTheme="majorHAnsi"/>
          <w:color w:val="000000"/>
          <w:sz w:val="20"/>
          <w:szCs w:val="20"/>
        </w:rPr>
      </w:pPr>
      <w:r w:rsidRPr="00310CB4">
        <w:rPr>
          <w:rFonts w:asciiTheme="majorHAnsi" w:hAnsiTheme="majorHAnsi"/>
          <w:color w:val="000000"/>
          <w:sz w:val="20"/>
          <w:szCs w:val="20"/>
        </w:rPr>
        <w:t>Perry, J.A. &amp; Zambo, D. (November</w:t>
      </w:r>
      <w:r w:rsidR="00DF0DB0" w:rsidRPr="00310CB4">
        <w:rPr>
          <w:rFonts w:asciiTheme="majorHAnsi" w:hAnsiTheme="majorHAnsi"/>
          <w:color w:val="000000"/>
          <w:sz w:val="20"/>
          <w:szCs w:val="20"/>
        </w:rPr>
        <w:t>,</w:t>
      </w:r>
      <w:r w:rsidRPr="00310CB4">
        <w:rPr>
          <w:rFonts w:asciiTheme="majorHAnsi" w:hAnsiTheme="majorHAnsi"/>
          <w:color w:val="000000"/>
          <w:sz w:val="20"/>
          <w:szCs w:val="20"/>
        </w:rPr>
        <w:t xml:space="preserve"> 2017).</w:t>
      </w:r>
      <w:r w:rsidR="00154845" w:rsidRPr="00310CB4">
        <w:rPr>
          <w:rFonts w:asciiTheme="majorHAnsi" w:hAnsiTheme="majorHAnsi"/>
          <w:color w:val="000000"/>
          <w:sz w:val="20"/>
          <w:szCs w:val="20"/>
        </w:rPr>
        <w:t xml:space="preserve"> </w:t>
      </w:r>
      <w:r w:rsidRPr="00310CB4">
        <w:rPr>
          <w:rFonts w:asciiTheme="majorHAnsi" w:hAnsiTheme="majorHAnsi"/>
          <w:color w:val="000000"/>
          <w:sz w:val="20"/>
          <w:szCs w:val="20"/>
        </w:rPr>
        <w:t>How CPED’s Principles Encourage EdD programs Develop School Leaders who Uprise as Advocates. Paper presented at the A</w:t>
      </w:r>
      <w:r w:rsidR="00154845" w:rsidRPr="00310CB4">
        <w:rPr>
          <w:rFonts w:asciiTheme="majorHAnsi" w:hAnsiTheme="majorHAnsi"/>
          <w:color w:val="000000"/>
          <w:sz w:val="20"/>
          <w:szCs w:val="20"/>
        </w:rPr>
        <w:t>nnual meeting of the University Council of Education Administrators</w:t>
      </w:r>
      <w:r w:rsidR="00C804DE" w:rsidRPr="00310CB4">
        <w:rPr>
          <w:rFonts w:asciiTheme="majorHAnsi" w:hAnsiTheme="majorHAnsi"/>
          <w:color w:val="000000"/>
          <w:sz w:val="20"/>
          <w:szCs w:val="20"/>
        </w:rPr>
        <w:t>,</w:t>
      </w:r>
      <w:r w:rsidR="00154845" w:rsidRPr="00310CB4">
        <w:rPr>
          <w:rFonts w:asciiTheme="majorHAnsi" w:hAnsiTheme="majorHAnsi"/>
          <w:color w:val="000000"/>
          <w:sz w:val="20"/>
          <w:szCs w:val="20"/>
        </w:rPr>
        <w:t xml:space="preserve"> Denver, CO.</w:t>
      </w:r>
      <w:r w:rsidR="00154845" w:rsidRPr="00310CB4">
        <w:rPr>
          <w:rFonts w:asciiTheme="majorHAnsi" w:hAnsiTheme="majorHAnsi"/>
          <w:color w:val="000000"/>
          <w:sz w:val="20"/>
          <w:szCs w:val="20"/>
        </w:rPr>
        <w:br/>
      </w:r>
    </w:p>
    <w:p w14:paraId="143393CE" w14:textId="219AFE8C" w:rsidR="005851CA" w:rsidRPr="00310CB4" w:rsidRDefault="005851CA" w:rsidP="005851CA">
      <w:pPr>
        <w:rPr>
          <w:rFonts w:asciiTheme="majorHAnsi" w:hAnsiTheme="majorHAnsi"/>
          <w:sz w:val="20"/>
          <w:szCs w:val="20"/>
        </w:rPr>
      </w:pPr>
      <w:r w:rsidRPr="00310CB4">
        <w:rPr>
          <w:rFonts w:asciiTheme="majorHAnsi" w:hAnsiTheme="majorHAnsi"/>
          <w:color w:val="000000"/>
          <w:sz w:val="20"/>
          <w:szCs w:val="20"/>
        </w:rPr>
        <w:t>Perry, J.A. &amp; Zambo, D. (April</w:t>
      </w:r>
      <w:r w:rsidR="00C804DE" w:rsidRPr="00310CB4">
        <w:rPr>
          <w:rFonts w:asciiTheme="majorHAnsi" w:hAnsiTheme="majorHAnsi"/>
          <w:color w:val="000000"/>
          <w:sz w:val="20"/>
          <w:szCs w:val="20"/>
        </w:rPr>
        <w:t>,</w:t>
      </w:r>
      <w:r w:rsidRPr="00310CB4">
        <w:rPr>
          <w:rFonts w:asciiTheme="majorHAnsi" w:hAnsiTheme="majorHAnsi"/>
          <w:color w:val="000000"/>
          <w:sz w:val="20"/>
          <w:szCs w:val="20"/>
        </w:rPr>
        <w:t xml:space="preserve"> 2017). </w:t>
      </w:r>
      <w:r w:rsidRPr="00310CB4">
        <w:rPr>
          <w:rFonts w:asciiTheme="majorHAnsi" w:hAnsiTheme="majorHAnsi"/>
          <w:sz w:val="20"/>
          <w:szCs w:val="20"/>
        </w:rPr>
        <w:t>Changes and supports needed to make the educational doct</w:t>
      </w:r>
      <w:r w:rsidR="003B29DC" w:rsidRPr="00310CB4">
        <w:rPr>
          <w:rFonts w:asciiTheme="majorHAnsi" w:hAnsiTheme="majorHAnsi"/>
          <w:sz w:val="20"/>
          <w:szCs w:val="20"/>
        </w:rPr>
        <w:t xml:space="preserve">orate into a degree for working </w:t>
      </w:r>
      <w:r w:rsidRPr="00310CB4">
        <w:rPr>
          <w:rFonts w:asciiTheme="majorHAnsi" w:hAnsiTheme="majorHAnsi"/>
          <w:sz w:val="20"/>
          <w:szCs w:val="20"/>
        </w:rPr>
        <w:t xml:space="preserve">Professionals. Paper </w:t>
      </w:r>
      <w:r w:rsidRPr="00310CB4">
        <w:rPr>
          <w:rFonts w:asciiTheme="majorHAnsi" w:hAnsiTheme="majorHAnsi"/>
          <w:color w:val="000000"/>
          <w:sz w:val="20"/>
          <w:szCs w:val="20"/>
        </w:rPr>
        <w:t>presented at the Annual meeting of the American Educational Research Association, San Antonio, TX</w:t>
      </w:r>
    </w:p>
    <w:p w14:paraId="19BA144A" w14:textId="77777777" w:rsidR="005851CA" w:rsidRPr="00310CB4" w:rsidRDefault="005851CA" w:rsidP="004274A1">
      <w:pPr>
        <w:pStyle w:val="Style-1"/>
        <w:rPr>
          <w:rFonts w:asciiTheme="majorHAnsi" w:hAnsiTheme="majorHAnsi"/>
          <w:color w:val="000000"/>
        </w:rPr>
      </w:pPr>
    </w:p>
    <w:p w14:paraId="4B3978FE" w14:textId="52240D6F" w:rsidR="004274A1" w:rsidRPr="00310CB4" w:rsidRDefault="004274A1" w:rsidP="004274A1">
      <w:pPr>
        <w:pStyle w:val="Style-1"/>
        <w:rPr>
          <w:rFonts w:asciiTheme="majorHAnsi" w:hAnsiTheme="majorHAnsi"/>
          <w:bCs/>
          <w:color w:val="000000"/>
        </w:rPr>
      </w:pPr>
      <w:r w:rsidRPr="00310CB4">
        <w:rPr>
          <w:rFonts w:asciiTheme="majorHAnsi" w:hAnsiTheme="majorHAnsi"/>
          <w:color w:val="000000"/>
        </w:rPr>
        <w:t xml:space="preserve">Perry, J.A. &amp; </w:t>
      </w:r>
      <w:proofErr w:type="spellStart"/>
      <w:r w:rsidRPr="00310CB4">
        <w:rPr>
          <w:rFonts w:asciiTheme="majorHAnsi" w:hAnsiTheme="majorHAnsi"/>
          <w:color w:val="000000"/>
        </w:rPr>
        <w:t>Imig</w:t>
      </w:r>
      <w:proofErr w:type="spellEnd"/>
      <w:r w:rsidRPr="00310CB4">
        <w:rPr>
          <w:rFonts w:asciiTheme="majorHAnsi" w:hAnsiTheme="majorHAnsi"/>
          <w:color w:val="000000"/>
        </w:rPr>
        <w:t>, D. (</w:t>
      </w:r>
      <w:r w:rsidR="005851CA" w:rsidRPr="00310CB4">
        <w:rPr>
          <w:rFonts w:asciiTheme="majorHAnsi" w:hAnsiTheme="majorHAnsi"/>
          <w:color w:val="000000"/>
        </w:rPr>
        <w:t>July</w:t>
      </w:r>
      <w:r w:rsidR="00C804DE" w:rsidRPr="00310CB4">
        <w:rPr>
          <w:rFonts w:asciiTheme="majorHAnsi" w:hAnsiTheme="majorHAnsi"/>
          <w:color w:val="000000"/>
        </w:rPr>
        <w:t>,</w:t>
      </w:r>
      <w:r w:rsidR="005851CA" w:rsidRPr="00310CB4">
        <w:rPr>
          <w:rFonts w:asciiTheme="majorHAnsi" w:hAnsiTheme="majorHAnsi"/>
          <w:color w:val="000000"/>
        </w:rPr>
        <w:t xml:space="preserve"> </w:t>
      </w:r>
      <w:r w:rsidRPr="00310CB4">
        <w:rPr>
          <w:rFonts w:asciiTheme="majorHAnsi" w:hAnsiTheme="majorHAnsi"/>
          <w:color w:val="000000"/>
        </w:rPr>
        <w:t xml:space="preserve">2016). </w:t>
      </w:r>
      <w:r w:rsidRPr="00310CB4">
        <w:rPr>
          <w:rFonts w:asciiTheme="majorHAnsi" w:hAnsiTheme="majorHAnsi"/>
          <w:bCs/>
          <w:color w:val="000000"/>
        </w:rPr>
        <w:t>Understanding how U.S. Schools of Education Redesigned the</w:t>
      </w:r>
    </w:p>
    <w:p w14:paraId="23571614" w14:textId="749C6DB1" w:rsidR="004274A1" w:rsidRPr="00310CB4" w:rsidRDefault="003972A1" w:rsidP="004274A1">
      <w:pPr>
        <w:pStyle w:val="Style-1"/>
        <w:rPr>
          <w:rFonts w:asciiTheme="majorHAnsi" w:hAnsiTheme="majorHAnsi"/>
          <w:color w:val="000000"/>
        </w:rPr>
      </w:pPr>
      <w:r w:rsidRPr="00310CB4">
        <w:rPr>
          <w:rFonts w:asciiTheme="majorHAnsi" w:hAnsiTheme="majorHAnsi"/>
          <w:bCs/>
          <w:color w:val="000000"/>
        </w:rPr>
        <w:t xml:space="preserve">Doctorate of Education. </w:t>
      </w:r>
      <w:r w:rsidR="00154845" w:rsidRPr="00310CB4">
        <w:rPr>
          <w:rFonts w:asciiTheme="majorHAnsi" w:hAnsiTheme="majorHAnsi"/>
          <w:bCs/>
          <w:color w:val="000000"/>
        </w:rPr>
        <w:t xml:space="preserve">Paper </w:t>
      </w:r>
      <w:r w:rsidRPr="00310CB4">
        <w:rPr>
          <w:rFonts w:asciiTheme="majorHAnsi" w:hAnsiTheme="majorHAnsi"/>
          <w:bCs/>
          <w:color w:val="000000"/>
        </w:rPr>
        <w:t>p</w:t>
      </w:r>
      <w:r w:rsidR="004274A1" w:rsidRPr="00310CB4">
        <w:rPr>
          <w:rFonts w:asciiTheme="majorHAnsi" w:hAnsiTheme="majorHAnsi"/>
          <w:bCs/>
          <w:color w:val="000000"/>
        </w:rPr>
        <w:t>resented at the International Council on Education for Teaching</w:t>
      </w:r>
      <w:r w:rsidR="002B2B40" w:rsidRPr="00310CB4">
        <w:rPr>
          <w:rFonts w:asciiTheme="majorHAnsi" w:hAnsiTheme="majorHAnsi"/>
          <w:bCs/>
          <w:color w:val="000000"/>
        </w:rPr>
        <w:t xml:space="preserve">, </w:t>
      </w:r>
      <w:r w:rsidR="004274A1" w:rsidRPr="00310CB4">
        <w:rPr>
          <w:rFonts w:asciiTheme="majorHAnsi" w:hAnsiTheme="majorHAnsi"/>
          <w:bCs/>
          <w:color w:val="000000"/>
        </w:rPr>
        <w:t>Kingston, Jamaica.</w:t>
      </w:r>
    </w:p>
    <w:p w14:paraId="5EF6C2DF" w14:textId="77777777" w:rsidR="004274A1" w:rsidRPr="00310CB4" w:rsidRDefault="004274A1" w:rsidP="00913716">
      <w:pPr>
        <w:pStyle w:val="Pa0"/>
        <w:spacing w:line="240" w:lineRule="auto"/>
        <w:rPr>
          <w:rFonts w:asciiTheme="majorHAnsi" w:hAnsiTheme="majorHAnsi"/>
          <w:color w:val="000000"/>
          <w:sz w:val="20"/>
          <w:szCs w:val="20"/>
        </w:rPr>
      </w:pPr>
    </w:p>
    <w:p w14:paraId="347F9609" w14:textId="4C244D97" w:rsidR="00913716" w:rsidRPr="00310CB4" w:rsidRDefault="00913716" w:rsidP="00913716">
      <w:pPr>
        <w:pStyle w:val="Pa0"/>
        <w:spacing w:line="240" w:lineRule="auto"/>
        <w:rPr>
          <w:rFonts w:asciiTheme="majorHAnsi" w:hAnsiTheme="majorHAnsi"/>
          <w:color w:val="000000"/>
          <w:sz w:val="20"/>
          <w:szCs w:val="20"/>
        </w:rPr>
      </w:pPr>
      <w:r w:rsidRPr="00310CB4">
        <w:rPr>
          <w:rFonts w:asciiTheme="majorHAnsi" w:hAnsiTheme="majorHAnsi"/>
          <w:color w:val="000000"/>
          <w:sz w:val="20"/>
          <w:szCs w:val="20"/>
        </w:rPr>
        <w:t>Perry, J.A. &amp; Zambo, D. (April</w:t>
      </w:r>
      <w:r w:rsidR="00C804DE" w:rsidRPr="00310CB4">
        <w:rPr>
          <w:rFonts w:asciiTheme="majorHAnsi" w:hAnsiTheme="majorHAnsi"/>
          <w:color w:val="000000"/>
          <w:sz w:val="20"/>
          <w:szCs w:val="20"/>
        </w:rPr>
        <w:t>,</w:t>
      </w:r>
      <w:r w:rsidRPr="00310CB4">
        <w:rPr>
          <w:rFonts w:asciiTheme="majorHAnsi" w:hAnsiTheme="majorHAnsi"/>
          <w:color w:val="000000"/>
          <w:sz w:val="20"/>
          <w:szCs w:val="20"/>
        </w:rPr>
        <w:t xml:space="preserve"> 2016). Perceptions of Improvement Science and </w:t>
      </w:r>
      <w:r w:rsidRPr="00310CB4">
        <w:rPr>
          <w:rStyle w:val="A1"/>
          <w:rFonts w:asciiTheme="majorHAnsi" w:hAnsiTheme="majorHAnsi"/>
        </w:rPr>
        <w:t xml:space="preserve">Networked Improvement Communities in Education Doctorate Programs. </w:t>
      </w:r>
      <w:r w:rsidRPr="00310CB4">
        <w:rPr>
          <w:rFonts w:asciiTheme="majorHAnsi" w:hAnsiTheme="majorHAnsi"/>
          <w:sz w:val="20"/>
          <w:szCs w:val="20"/>
        </w:rPr>
        <w:t xml:space="preserve">Paper </w:t>
      </w:r>
      <w:r w:rsidRPr="00310CB4">
        <w:rPr>
          <w:rFonts w:asciiTheme="majorHAnsi" w:hAnsiTheme="majorHAnsi"/>
          <w:color w:val="000000"/>
          <w:sz w:val="20"/>
          <w:szCs w:val="20"/>
        </w:rPr>
        <w:t>presented at the Annual meeting of the American Educational Research Association, Washington, DC</w:t>
      </w:r>
    </w:p>
    <w:p w14:paraId="7D1ED826" w14:textId="77777777" w:rsidR="004274A1" w:rsidRPr="00310CB4" w:rsidRDefault="004274A1" w:rsidP="004274A1">
      <w:pPr>
        <w:pStyle w:val="Style-1"/>
        <w:rPr>
          <w:rFonts w:asciiTheme="majorHAnsi" w:hAnsiTheme="majorHAnsi"/>
          <w:bCs/>
          <w:color w:val="000000"/>
        </w:rPr>
      </w:pPr>
    </w:p>
    <w:p w14:paraId="6F70ECEA" w14:textId="45EDD89C" w:rsidR="004274A1" w:rsidRPr="00310CB4" w:rsidRDefault="003972A1" w:rsidP="004274A1">
      <w:pPr>
        <w:pStyle w:val="Style-1"/>
        <w:rPr>
          <w:rFonts w:asciiTheme="majorHAnsi" w:hAnsiTheme="majorHAnsi"/>
          <w:bCs/>
          <w:color w:val="000000"/>
        </w:rPr>
      </w:pPr>
      <w:r w:rsidRPr="00310CB4">
        <w:rPr>
          <w:rFonts w:asciiTheme="majorHAnsi" w:hAnsiTheme="majorHAnsi"/>
          <w:bCs/>
          <w:color w:val="000000"/>
        </w:rPr>
        <w:t>Perry, J.A. (March</w:t>
      </w:r>
      <w:r w:rsidR="00C804DE" w:rsidRPr="00310CB4">
        <w:rPr>
          <w:rFonts w:asciiTheme="majorHAnsi" w:hAnsiTheme="majorHAnsi"/>
          <w:bCs/>
          <w:color w:val="000000"/>
        </w:rPr>
        <w:t>,</w:t>
      </w:r>
      <w:r w:rsidR="004274A1" w:rsidRPr="00310CB4">
        <w:rPr>
          <w:rFonts w:asciiTheme="majorHAnsi" w:hAnsiTheme="majorHAnsi"/>
          <w:bCs/>
          <w:color w:val="000000"/>
        </w:rPr>
        <w:t xml:space="preserve"> 2016). Understanding how U.S. Schools of Education Redesigned Doctorate of Education Programs to Develop Scholar Practitioners. </w:t>
      </w:r>
      <w:r w:rsidR="002B2B40" w:rsidRPr="00310CB4">
        <w:rPr>
          <w:rFonts w:asciiTheme="majorHAnsi" w:hAnsiTheme="majorHAnsi" w:cstheme="majorHAnsi"/>
          <w:color w:val="222222"/>
          <w:shd w:val="clear" w:color="auto" w:fill="FFFFFF"/>
        </w:rPr>
        <w:t xml:space="preserve">Paper presented </w:t>
      </w:r>
      <w:r w:rsidR="004274A1" w:rsidRPr="00310CB4">
        <w:rPr>
          <w:rFonts w:asciiTheme="majorHAnsi" w:hAnsiTheme="majorHAnsi"/>
          <w:bCs/>
          <w:color w:val="000000"/>
        </w:rPr>
        <w:t>at the UK Council of Graduate Education Conference on the Professional Doctorate</w:t>
      </w:r>
      <w:r w:rsidR="00BE2F33" w:rsidRPr="00310CB4">
        <w:rPr>
          <w:rFonts w:asciiTheme="majorHAnsi" w:hAnsiTheme="majorHAnsi"/>
          <w:bCs/>
          <w:color w:val="000000"/>
        </w:rPr>
        <w:t xml:space="preserve">, </w:t>
      </w:r>
      <w:r w:rsidR="004274A1" w:rsidRPr="00310CB4">
        <w:rPr>
          <w:rFonts w:asciiTheme="majorHAnsi" w:hAnsiTheme="majorHAnsi"/>
          <w:bCs/>
          <w:color w:val="000000"/>
        </w:rPr>
        <w:t>Belfast, Northern Ireland.</w:t>
      </w:r>
    </w:p>
    <w:p w14:paraId="58F7A404" w14:textId="77777777" w:rsidR="00FA113D" w:rsidRPr="00310CB4" w:rsidRDefault="00FA113D" w:rsidP="00856855">
      <w:pPr>
        <w:rPr>
          <w:rFonts w:asciiTheme="majorHAnsi" w:hAnsiTheme="majorHAnsi"/>
          <w:color w:val="000000"/>
          <w:sz w:val="20"/>
          <w:szCs w:val="20"/>
        </w:rPr>
      </w:pPr>
    </w:p>
    <w:p w14:paraId="016617DB" w14:textId="568FBFA7" w:rsidR="00856855" w:rsidRPr="00310CB4" w:rsidRDefault="00856855" w:rsidP="00856855">
      <w:pPr>
        <w:rPr>
          <w:rFonts w:asciiTheme="majorHAnsi" w:hAnsiTheme="majorHAnsi"/>
          <w:sz w:val="20"/>
          <w:szCs w:val="20"/>
        </w:rPr>
      </w:pPr>
      <w:r w:rsidRPr="00310CB4">
        <w:rPr>
          <w:rFonts w:asciiTheme="majorHAnsi" w:hAnsiTheme="majorHAnsi"/>
          <w:color w:val="000000"/>
          <w:sz w:val="20"/>
          <w:szCs w:val="20"/>
        </w:rPr>
        <w:t>Perry, J.A. (April</w:t>
      </w:r>
      <w:r w:rsidR="00D338B2" w:rsidRPr="00310CB4">
        <w:rPr>
          <w:rFonts w:asciiTheme="majorHAnsi" w:hAnsiTheme="majorHAnsi"/>
          <w:color w:val="000000"/>
          <w:sz w:val="20"/>
          <w:szCs w:val="20"/>
        </w:rPr>
        <w:t>,</w:t>
      </w:r>
      <w:r w:rsidRPr="00310CB4">
        <w:rPr>
          <w:rFonts w:asciiTheme="majorHAnsi" w:hAnsiTheme="majorHAnsi"/>
          <w:color w:val="000000"/>
          <w:sz w:val="20"/>
          <w:szCs w:val="20"/>
        </w:rPr>
        <w:t xml:space="preserve"> 2015). </w:t>
      </w:r>
      <w:r w:rsidRPr="00310CB4">
        <w:rPr>
          <w:rFonts w:asciiTheme="majorHAnsi" w:hAnsiTheme="majorHAnsi"/>
          <w:sz w:val="20"/>
          <w:szCs w:val="20"/>
        </w:rPr>
        <w:t xml:space="preserve">Grassroots Faculty-led Change: Understanding leadership roles in redesigning the Education Doctorate. Paper </w:t>
      </w:r>
      <w:r w:rsidRPr="00310CB4">
        <w:rPr>
          <w:rFonts w:asciiTheme="majorHAnsi" w:hAnsiTheme="majorHAnsi"/>
          <w:color w:val="000000"/>
          <w:sz w:val="20"/>
          <w:szCs w:val="20"/>
        </w:rPr>
        <w:t>presented at the Annual meeting of the American Educational Research Association, Chicago, IL</w:t>
      </w:r>
    </w:p>
    <w:p w14:paraId="2F5C2424" w14:textId="77777777" w:rsidR="00FA113D" w:rsidRPr="00310CB4" w:rsidRDefault="00FA113D" w:rsidP="00BE2977">
      <w:pPr>
        <w:rPr>
          <w:rFonts w:asciiTheme="majorHAnsi" w:hAnsiTheme="majorHAnsi"/>
          <w:color w:val="000000"/>
          <w:sz w:val="20"/>
          <w:szCs w:val="20"/>
        </w:rPr>
      </w:pPr>
    </w:p>
    <w:p w14:paraId="5AEB4F47" w14:textId="7FF3DF12" w:rsidR="00BE2977" w:rsidRPr="00310CB4" w:rsidRDefault="00856855" w:rsidP="00BE2977">
      <w:pPr>
        <w:rPr>
          <w:rFonts w:asciiTheme="majorHAnsi" w:hAnsiTheme="majorHAnsi"/>
          <w:sz w:val="20"/>
          <w:szCs w:val="20"/>
        </w:rPr>
      </w:pPr>
      <w:r w:rsidRPr="00310CB4">
        <w:rPr>
          <w:rFonts w:asciiTheme="majorHAnsi" w:hAnsiTheme="majorHAnsi"/>
          <w:color w:val="000000"/>
          <w:sz w:val="20"/>
          <w:szCs w:val="20"/>
        </w:rPr>
        <w:t xml:space="preserve">Perry, J.A. </w:t>
      </w:r>
      <w:r w:rsidR="00BE2977" w:rsidRPr="00310CB4">
        <w:rPr>
          <w:rFonts w:asciiTheme="majorHAnsi" w:hAnsiTheme="majorHAnsi"/>
          <w:color w:val="000000"/>
          <w:sz w:val="20"/>
          <w:szCs w:val="20"/>
        </w:rPr>
        <w:t>(</w:t>
      </w:r>
      <w:r w:rsidRPr="00310CB4">
        <w:rPr>
          <w:rFonts w:asciiTheme="majorHAnsi" w:hAnsiTheme="majorHAnsi"/>
          <w:color w:val="000000"/>
          <w:sz w:val="20"/>
          <w:szCs w:val="20"/>
        </w:rPr>
        <w:t>October</w:t>
      </w:r>
      <w:r w:rsidR="00D338B2" w:rsidRPr="00310CB4">
        <w:rPr>
          <w:rFonts w:asciiTheme="majorHAnsi" w:hAnsiTheme="majorHAnsi"/>
          <w:color w:val="000000"/>
          <w:sz w:val="20"/>
          <w:szCs w:val="20"/>
        </w:rPr>
        <w:t>,</w:t>
      </w:r>
      <w:r w:rsidRPr="00310CB4">
        <w:rPr>
          <w:rFonts w:asciiTheme="majorHAnsi" w:hAnsiTheme="majorHAnsi"/>
          <w:color w:val="000000"/>
          <w:sz w:val="20"/>
          <w:szCs w:val="20"/>
        </w:rPr>
        <w:t xml:space="preserve"> </w:t>
      </w:r>
      <w:r w:rsidR="00BE2977" w:rsidRPr="00310CB4">
        <w:rPr>
          <w:rFonts w:asciiTheme="majorHAnsi" w:hAnsiTheme="majorHAnsi"/>
          <w:color w:val="000000"/>
          <w:sz w:val="20"/>
          <w:szCs w:val="20"/>
        </w:rPr>
        <w:t xml:space="preserve">2015). </w:t>
      </w:r>
      <w:r w:rsidR="00BE2977" w:rsidRPr="00310CB4">
        <w:rPr>
          <w:rFonts w:asciiTheme="majorHAnsi" w:hAnsiTheme="majorHAnsi"/>
          <w:sz w:val="20"/>
          <w:szCs w:val="20"/>
        </w:rPr>
        <w:t xml:space="preserve">The Carnegie Project on the Education Doctorate: Transforming Education Practice in multiple contexts. </w:t>
      </w:r>
      <w:r w:rsidR="00BE2F33" w:rsidRPr="00310CB4">
        <w:rPr>
          <w:rFonts w:asciiTheme="majorHAnsi" w:hAnsiTheme="majorHAnsi" w:cstheme="majorHAnsi"/>
          <w:color w:val="222222"/>
          <w:sz w:val="20"/>
          <w:szCs w:val="20"/>
          <w:shd w:val="clear" w:color="auto" w:fill="FFFFFF"/>
        </w:rPr>
        <w:t xml:space="preserve">Paper presented </w:t>
      </w:r>
      <w:r w:rsidR="00BE2977" w:rsidRPr="00310CB4">
        <w:rPr>
          <w:rFonts w:asciiTheme="majorHAnsi" w:hAnsiTheme="majorHAnsi"/>
          <w:sz w:val="20"/>
          <w:szCs w:val="20"/>
        </w:rPr>
        <w:t>at the Asia Pacific Higher Education Research Partnership Senior Seminar</w:t>
      </w:r>
      <w:r w:rsidR="00D338B2" w:rsidRPr="00310CB4">
        <w:rPr>
          <w:rFonts w:asciiTheme="majorHAnsi" w:hAnsiTheme="majorHAnsi"/>
          <w:sz w:val="20"/>
          <w:szCs w:val="20"/>
        </w:rPr>
        <w:t>,</w:t>
      </w:r>
      <w:r w:rsidR="00BE2977" w:rsidRPr="00310CB4">
        <w:rPr>
          <w:rFonts w:asciiTheme="majorHAnsi" w:hAnsiTheme="majorHAnsi"/>
          <w:sz w:val="20"/>
          <w:szCs w:val="20"/>
        </w:rPr>
        <w:t xml:space="preserve"> Hong Kong, China.</w:t>
      </w:r>
    </w:p>
    <w:p w14:paraId="7CE34820" w14:textId="77777777" w:rsidR="00FA113D" w:rsidRPr="00310CB4" w:rsidRDefault="00FA113D" w:rsidP="00BE2977">
      <w:pPr>
        <w:widowControl w:val="0"/>
        <w:autoSpaceDE w:val="0"/>
        <w:autoSpaceDN w:val="0"/>
        <w:adjustRightInd w:val="0"/>
        <w:rPr>
          <w:rFonts w:asciiTheme="majorHAnsi" w:hAnsiTheme="majorHAnsi"/>
          <w:sz w:val="20"/>
          <w:szCs w:val="20"/>
        </w:rPr>
      </w:pPr>
    </w:p>
    <w:p w14:paraId="6A4F25EA" w14:textId="764AB513" w:rsidR="00BE2977" w:rsidRPr="00310CB4" w:rsidRDefault="00BE2977" w:rsidP="00BE2977">
      <w:pPr>
        <w:widowControl w:val="0"/>
        <w:autoSpaceDE w:val="0"/>
        <w:autoSpaceDN w:val="0"/>
        <w:adjustRightInd w:val="0"/>
        <w:rPr>
          <w:rFonts w:asciiTheme="majorHAnsi" w:hAnsiTheme="majorHAnsi"/>
          <w:sz w:val="20"/>
          <w:szCs w:val="20"/>
        </w:rPr>
      </w:pPr>
      <w:proofErr w:type="spellStart"/>
      <w:r w:rsidRPr="00310CB4">
        <w:rPr>
          <w:rFonts w:asciiTheme="majorHAnsi" w:hAnsiTheme="majorHAnsi"/>
          <w:sz w:val="20"/>
          <w:szCs w:val="20"/>
        </w:rPr>
        <w:t>Mintrop</w:t>
      </w:r>
      <w:proofErr w:type="spellEnd"/>
      <w:r w:rsidRPr="00310CB4">
        <w:rPr>
          <w:rFonts w:asciiTheme="majorHAnsi" w:hAnsiTheme="majorHAnsi"/>
          <w:sz w:val="20"/>
          <w:szCs w:val="20"/>
        </w:rPr>
        <w:t>, R., Hall, J., Perry, J.A.,&amp;  Zambo, D. (</w:t>
      </w:r>
      <w:r w:rsidR="00856855" w:rsidRPr="00310CB4">
        <w:rPr>
          <w:rFonts w:asciiTheme="majorHAnsi" w:hAnsiTheme="majorHAnsi"/>
          <w:sz w:val="20"/>
          <w:szCs w:val="20"/>
        </w:rPr>
        <w:t>November</w:t>
      </w:r>
      <w:r w:rsidR="00D338B2" w:rsidRPr="00310CB4">
        <w:rPr>
          <w:rFonts w:asciiTheme="majorHAnsi" w:hAnsiTheme="majorHAnsi"/>
          <w:sz w:val="20"/>
          <w:szCs w:val="20"/>
        </w:rPr>
        <w:t>,</w:t>
      </w:r>
      <w:r w:rsidR="00856855" w:rsidRPr="00310CB4">
        <w:rPr>
          <w:rFonts w:asciiTheme="majorHAnsi" w:hAnsiTheme="majorHAnsi"/>
          <w:sz w:val="20"/>
          <w:szCs w:val="20"/>
        </w:rPr>
        <w:t xml:space="preserve"> </w:t>
      </w:r>
      <w:r w:rsidRPr="00310CB4">
        <w:rPr>
          <w:rFonts w:asciiTheme="majorHAnsi" w:hAnsiTheme="majorHAnsi"/>
          <w:sz w:val="20"/>
          <w:szCs w:val="20"/>
        </w:rPr>
        <w:t>2015) The Role of Improvement Research in Developing Leaders for Social Justice</w:t>
      </w:r>
      <w:r w:rsidR="00BE2F33" w:rsidRPr="00310CB4">
        <w:rPr>
          <w:rFonts w:asciiTheme="majorHAnsi" w:hAnsiTheme="majorHAnsi"/>
          <w:sz w:val="20"/>
          <w:szCs w:val="20"/>
        </w:rPr>
        <w:t xml:space="preserve">, </w:t>
      </w:r>
      <w:r w:rsidR="00BE2F33" w:rsidRPr="00310CB4">
        <w:rPr>
          <w:rFonts w:asciiTheme="majorHAnsi" w:hAnsiTheme="majorHAnsi" w:cstheme="majorHAnsi"/>
          <w:color w:val="222222"/>
          <w:sz w:val="20"/>
          <w:szCs w:val="20"/>
          <w:shd w:val="clear" w:color="auto" w:fill="FFFFFF"/>
        </w:rPr>
        <w:t xml:space="preserve">Paper presented </w:t>
      </w:r>
      <w:r w:rsidRPr="00310CB4">
        <w:rPr>
          <w:rFonts w:asciiTheme="majorHAnsi" w:hAnsiTheme="majorHAnsi"/>
          <w:sz w:val="20"/>
          <w:szCs w:val="20"/>
        </w:rPr>
        <w:t xml:space="preserve">at the University Council of Education Administrators, </w:t>
      </w:r>
      <w:r w:rsidR="00856855" w:rsidRPr="00310CB4">
        <w:rPr>
          <w:rFonts w:asciiTheme="majorHAnsi" w:hAnsiTheme="majorHAnsi"/>
          <w:sz w:val="20"/>
          <w:szCs w:val="20"/>
        </w:rPr>
        <w:t>San Diego, CA</w:t>
      </w:r>
    </w:p>
    <w:p w14:paraId="3652E5AB" w14:textId="77777777" w:rsidR="00FA113D" w:rsidRPr="00310CB4" w:rsidRDefault="00FA113D" w:rsidP="00E30472">
      <w:pPr>
        <w:shd w:val="clear" w:color="auto" w:fill="FFFFFF"/>
        <w:rPr>
          <w:rFonts w:asciiTheme="majorHAnsi" w:hAnsiTheme="majorHAnsi"/>
          <w:color w:val="000000"/>
          <w:sz w:val="20"/>
          <w:szCs w:val="20"/>
        </w:rPr>
      </w:pPr>
    </w:p>
    <w:p w14:paraId="3448DBB3" w14:textId="7B2D9700" w:rsidR="00E30472" w:rsidRPr="00310CB4" w:rsidRDefault="00E30472" w:rsidP="00E30472">
      <w:pPr>
        <w:shd w:val="clear" w:color="auto" w:fill="FFFFFF"/>
        <w:rPr>
          <w:rFonts w:asciiTheme="majorHAnsi" w:hAnsiTheme="majorHAnsi"/>
          <w:color w:val="000000"/>
          <w:sz w:val="20"/>
          <w:szCs w:val="20"/>
        </w:rPr>
      </w:pPr>
      <w:r w:rsidRPr="00310CB4">
        <w:rPr>
          <w:rFonts w:asciiTheme="majorHAnsi" w:hAnsiTheme="majorHAnsi"/>
          <w:color w:val="000000"/>
          <w:sz w:val="20"/>
          <w:szCs w:val="20"/>
        </w:rPr>
        <w:t>Zambo, D., Buss, R.R. Perry, J.A. &amp; Zambo. R. (April</w:t>
      </w:r>
      <w:r w:rsidR="00D338B2" w:rsidRPr="00310CB4">
        <w:rPr>
          <w:rFonts w:asciiTheme="majorHAnsi" w:hAnsiTheme="majorHAnsi"/>
          <w:color w:val="000000"/>
          <w:sz w:val="20"/>
          <w:szCs w:val="20"/>
        </w:rPr>
        <w:t>,</w:t>
      </w:r>
      <w:r w:rsidRPr="00310CB4">
        <w:rPr>
          <w:rFonts w:asciiTheme="majorHAnsi" w:hAnsiTheme="majorHAnsi"/>
          <w:color w:val="000000"/>
          <w:sz w:val="20"/>
          <w:szCs w:val="20"/>
        </w:rPr>
        <w:t xml:space="preserve"> 2014). Researching the Researchers: The Influence of a Sense of Belonging to CPED on Faculty and Student Research Volunteers.  Roundtable presented at the Annual meeting of the American Educational Research Association, Philadelphia, PA. </w:t>
      </w:r>
    </w:p>
    <w:p w14:paraId="25419648" w14:textId="77777777" w:rsidR="00FA113D" w:rsidRPr="00310CB4" w:rsidRDefault="00FA113D" w:rsidP="00F07CA7">
      <w:pPr>
        <w:widowControl w:val="0"/>
        <w:autoSpaceDE w:val="0"/>
        <w:autoSpaceDN w:val="0"/>
        <w:adjustRightInd w:val="0"/>
        <w:rPr>
          <w:rFonts w:asciiTheme="majorHAnsi" w:hAnsiTheme="majorHAnsi"/>
          <w:sz w:val="20"/>
          <w:szCs w:val="20"/>
        </w:rPr>
      </w:pPr>
    </w:p>
    <w:p w14:paraId="2309AB37" w14:textId="486C158B" w:rsidR="00F07CA7" w:rsidRPr="00310CB4" w:rsidRDefault="00F07CA7" w:rsidP="00F07CA7">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Perry, J.A.,</w:t>
      </w:r>
      <w:r w:rsidRPr="00310CB4">
        <w:rPr>
          <w:rFonts w:asciiTheme="majorHAnsi" w:hAnsiTheme="majorHAnsi"/>
          <w:bCs/>
          <w:sz w:val="20"/>
          <w:szCs w:val="20"/>
        </w:rPr>
        <w:t xml:space="preserve"> Zambo, D.</w:t>
      </w:r>
      <w:r w:rsidRPr="00310CB4">
        <w:rPr>
          <w:rFonts w:asciiTheme="majorHAnsi" w:hAnsiTheme="majorHAnsi"/>
          <w:sz w:val="20"/>
          <w:szCs w:val="20"/>
        </w:rPr>
        <w:t xml:space="preserve">, </w:t>
      </w:r>
      <w:proofErr w:type="spellStart"/>
      <w:r w:rsidRPr="00310CB4">
        <w:rPr>
          <w:rFonts w:asciiTheme="majorHAnsi" w:hAnsiTheme="majorHAnsi"/>
          <w:sz w:val="20"/>
          <w:szCs w:val="20"/>
        </w:rPr>
        <w:t>Wunder</w:t>
      </w:r>
      <w:proofErr w:type="spellEnd"/>
      <w:r w:rsidRPr="00310CB4">
        <w:rPr>
          <w:rFonts w:asciiTheme="majorHAnsi" w:hAnsiTheme="majorHAnsi"/>
          <w:sz w:val="20"/>
          <w:szCs w:val="20"/>
        </w:rPr>
        <w:t>, S.</w:t>
      </w:r>
      <w:r w:rsidRPr="00310CB4">
        <w:rPr>
          <w:rFonts w:asciiTheme="majorHAnsi" w:hAnsiTheme="majorHAnsi"/>
          <w:bCs/>
          <w:sz w:val="20"/>
          <w:szCs w:val="20"/>
        </w:rPr>
        <w:t xml:space="preserve"> (</w:t>
      </w:r>
      <w:r w:rsidR="00D1552C" w:rsidRPr="00310CB4">
        <w:rPr>
          <w:rFonts w:asciiTheme="majorHAnsi" w:hAnsiTheme="majorHAnsi"/>
          <w:bCs/>
          <w:sz w:val="20"/>
          <w:szCs w:val="20"/>
        </w:rPr>
        <w:t xml:space="preserve">April, </w:t>
      </w:r>
      <w:r w:rsidRPr="00310CB4">
        <w:rPr>
          <w:rFonts w:asciiTheme="majorHAnsi" w:hAnsiTheme="majorHAnsi"/>
          <w:bCs/>
          <w:sz w:val="20"/>
          <w:szCs w:val="20"/>
        </w:rPr>
        <w:t xml:space="preserve">2014). </w:t>
      </w:r>
      <w:r w:rsidRPr="00310CB4">
        <w:rPr>
          <w:rFonts w:asciiTheme="majorHAnsi" w:hAnsiTheme="majorHAnsi"/>
          <w:sz w:val="20"/>
          <w:szCs w:val="20"/>
        </w:rPr>
        <w:t>Understanding</w:t>
      </w:r>
      <w:r w:rsidR="00E76172" w:rsidRPr="00310CB4">
        <w:rPr>
          <w:rFonts w:asciiTheme="majorHAnsi" w:hAnsiTheme="majorHAnsi"/>
          <w:sz w:val="20"/>
          <w:szCs w:val="20"/>
        </w:rPr>
        <w:t xml:space="preserve"> how Schools of Education have r</w:t>
      </w:r>
      <w:r w:rsidRPr="00310CB4">
        <w:rPr>
          <w:rFonts w:asciiTheme="majorHAnsi" w:hAnsiTheme="majorHAnsi"/>
          <w:sz w:val="20"/>
          <w:szCs w:val="20"/>
        </w:rPr>
        <w:t xml:space="preserve">edesigned the Doctorate of Education. </w:t>
      </w:r>
      <w:r w:rsidR="00BB5AF7" w:rsidRPr="00310CB4">
        <w:rPr>
          <w:rFonts w:asciiTheme="majorHAnsi" w:hAnsiTheme="majorHAnsi"/>
          <w:sz w:val="20"/>
          <w:szCs w:val="20"/>
        </w:rPr>
        <w:t xml:space="preserve">Paper presented at the </w:t>
      </w:r>
      <w:r w:rsidR="00D1552C" w:rsidRPr="00310CB4">
        <w:rPr>
          <w:rFonts w:asciiTheme="majorHAnsi" w:hAnsiTheme="majorHAnsi"/>
          <w:sz w:val="20"/>
          <w:szCs w:val="20"/>
        </w:rPr>
        <w:t>American Associat</w:t>
      </w:r>
      <w:r w:rsidR="00BB5AF7" w:rsidRPr="00310CB4">
        <w:rPr>
          <w:rFonts w:asciiTheme="majorHAnsi" w:hAnsiTheme="majorHAnsi"/>
          <w:sz w:val="20"/>
          <w:szCs w:val="20"/>
        </w:rPr>
        <w:t>ion for Educational Researchers</w:t>
      </w:r>
      <w:r w:rsidR="00D338B2" w:rsidRPr="00310CB4">
        <w:rPr>
          <w:rFonts w:asciiTheme="majorHAnsi" w:hAnsiTheme="majorHAnsi"/>
          <w:sz w:val="20"/>
          <w:szCs w:val="20"/>
        </w:rPr>
        <w:t>,</w:t>
      </w:r>
      <w:r w:rsidR="00BB5AF7" w:rsidRPr="00310CB4">
        <w:rPr>
          <w:rFonts w:asciiTheme="majorHAnsi" w:hAnsiTheme="majorHAnsi"/>
          <w:sz w:val="20"/>
          <w:szCs w:val="20"/>
        </w:rPr>
        <w:t xml:space="preserve"> Philadelphia, PA.</w:t>
      </w:r>
    </w:p>
    <w:p w14:paraId="602F14BB" w14:textId="77777777" w:rsidR="00FA113D" w:rsidRPr="00310CB4" w:rsidRDefault="00FA113D" w:rsidP="00F07CA7">
      <w:pPr>
        <w:widowControl w:val="0"/>
        <w:autoSpaceDE w:val="0"/>
        <w:autoSpaceDN w:val="0"/>
        <w:adjustRightInd w:val="0"/>
        <w:rPr>
          <w:rFonts w:asciiTheme="majorHAnsi" w:hAnsiTheme="majorHAnsi"/>
          <w:sz w:val="20"/>
          <w:szCs w:val="20"/>
        </w:rPr>
      </w:pPr>
    </w:p>
    <w:p w14:paraId="7120EC5A" w14:textId="3FC81C09" w:rsidR="00E30472" w:rsidRPr="00310CB4" w:rsidRDefault="00E30472" w:rsidP="00F07CA7">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Perry, J.A.,</w:t>
      </w:r>
      <w:r w:rsidRPr="00310CB4">
        <w:rPr>
          <w:rFonts w:asciiTheme="majorHAnsi" w:hAnsiTheme="majorHAnsi"/>
          <w:bCs/>
          <w:sz w:val="20"/>
          <w:szCs w:val="20"/>
        </w:rPr>
        <w:t xml:space="preserve"> Zambo, D.</w:t>
      </w:r>
      <w:r w:rsidRPr="00310CB4">
        <w:rPr>
          <w:rFonts w:asciiTheme="majorHAnsi" w:hAnsiTheme="majorHAnsi"/>
          <w:sz w:val="20"/>
          <w:szCs w:val="20"/>
        </w:rPr>
        <w:t xml:space="preserve">, </w:t>
      </w:r>
      <w:proofErr w:type="spellStart"/>
      <w:r w:rsidRPr="00310CB4">
        <w:rPr>
          <w:rFonts w:asciiTheme="majorHAnsi" w:hAnsiTheme="majorHAnsi"/>
          <w:sz w:val="20"/>
          <w:szCs w:val="20"/>
        </w:rPr>
        <w:t>Wunder</w:t>
      </w:r>
      <w:proofErr w:type="spellEnd"/>
      <w:r w:rsidRPr="00310CB4">
        <w:rPr>
          <w:rFonts w:asciiTheme="majorHAnsi" w:hAnsiTheme="majorHAnsi"/>
          <w:sz w:val="20"/>
          <w:szCs w:val="20"/>
        </w:rPr>
        <w:t>, S.</w:t>
      </w:r>
      <w:r w:rsidRPr="00310CB4">
        <w:rPr>
          <w:rFonts w:asciiTheme="majorHAnsi" w:hAnsiTheme="majorHAnsi"/>
          <w:bCs/>
          <w:sz w:val="20"/>
          <w:szCs w:val="20"/>
        </w:rPr>
        <w:t xml:space="preserve"> (April, 2014). </w:t>
      </w:r>
      <w:r w:rsidRPr="00310CB4">
        <w:rPr>
          <w:rFonts w:asciiTheme="majorHAnsi" w:hAnsiTheme="majorHAnsi"/>
          <w:sz w:val="20"/>
          <w:szCs w:val="20"/>
        </w:rPr>
        <w:t>Understanding how Schools of Education have redesigned the Doctorate of Education. Paper presented at the Association for the Study of Higher Education, Washington, DC.</w:t>
      </w:r>
    </w:p>
    <w:p w14:paraId="093B3C34" w14:textId="77777777" w:rsidR="00FA113D" w:rsidRPr="00310CB4" w:rsidRDefault="00FA113D" w:rsidP="00F07CA7">
      <w:pPr>
        <w:widowControl w:val="0"/>
        <w:autoSpaceDE w:val="0"/>
        <w:autoSpaceDN w:val="0"/>
        <w:adjustRightInd w:val="0"/>
        <w:rPr>
          <w:rFonts w:asciiTheme="majorHAnsi" w:hAnsiTheme="majorHAnsi"/>
          <w:sz w:val="20"/>
          <w:szCs w:val="20"/>
        </w:rPr>
      </w:pPr>
    </w:p>
    <w:p w14:paraId="17C108FD" w14:textId="06608482" w:rsidR="00E30472" w:rsidRPr="00310CB4" w:rsidRDefault="00E30472" w:rsidP="00F07CA7">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Perry, J.A.,</w:t>
      </w:r>
      <w:r w:rsidRPr="00310CB4">
        <w:rPr>
          <w:rFonts w:asciiTheme="majorHAnsi" w:hAnsiTheme="majorHAnsi"/>
          <w:bCs/>
          <w:sz w:val="20"/>
          <w:szCs w:val="20"/>
        </w:rPr>
        <w:t xml:space="preserve"> Zambo, D.</w:t>
      </w:r>
      <w:r w:rsidRPr="00310CB4">
        <w:rPr>
          <w:rFonts w:asciiTheme="majorHAnsi" w:hAnsiTheme="majorHAnsi"/>
          <w:sz w:val="20"/>
          <w:szCs w:val="20"/>
        </w:rPr>
        <w:t xml:space="preserve">, </w:t>
      </w:r>
      <w:proofErr w:type="spellStart"/>
      <w:r w:rsidRPr="00310CB4">
        <w:rPr>
          <w:rFonts w:asciiTheme="majorHAnsi" w:hAnsiTheme="majorHAnsi"/>
          <w:sz w:val="20"/>
          <w:szCs w:val="20"/>
        </w:rPr>
        <w:t>Wunder</w:t>
      </w:r>
      <w:proofErr w:type="spellEnd"/>
      <w:r w:rsidRPr="00310CB4">
        <w:rPr>
          <w:rFonts w:asciiTheme="majorHAnsi" w:hAnsiTheme="majorHAnsi"/>
          <w:sz w:val="20"/>
          <w:szCs w:val="20"/>
        </w:rPr>
        <w:t>, S.</w:t>
      </w:r>
      <w:r w:rsidRPr="00310CB4">
        <w:rPr>
          <w:rFonts w:asciiTheme="majorHAnsi" w:hAnsiTheme="majorHAnsi"/>
          <w:bCs/>
          <w:sz w:val="20"/>
          <w:szCs w:val="20"/>
        </w:rPr>
        <w:t xml:space="preserve"> (April, 2014). </w:t>
      </w:r>
      <w:r w:rsidRPr="00310CB4">
        <w:rPr>
          <w:rFonts w:asciiTheme="majorHAnsi" w:hAnsiTheme="majorHAnsi"/>
          <w:sz w:val="20"/>
          <w:szCs w:val="20"/>
        </w:rPr>
        <w:t>Understanding how Schools of Education have redesigned the Doctorate of Education. Paper presented at the University Council of Education Administrators, Washington, DC.</w:t>
      </w:r>
    </w:p>
    <w:p w14:paraId="40814A71" w14:textId="77777777" w:rsidR="00FA113D" w:rsidRPr="00310CB4" w:rsidRDefault="00FA113D" w:rsidP="00F07CA7">
      <w:pPr>
        <w:widowControl w:val="0"/>
        <w:autoSpaceDE w:val="0"/>
        <w:autoSpaceDN w:val="0"/>
        <w:adjustRightInd w:val="0"/>
        <w:rPr>
          <w:rFonts w:asciiTheme="majorHAnsi" w:hAnsiTheme="majorHAnsi"/>
          <w:sz w:val="20"/>
          <w:szCs w:val="20"/>
        </w:rPr>
      </w:pPr>
    </w:p>
    <w:p w14:paraId="44FA262F" w14:textId="6E41144B" w:rsidR="00F07CA7" w:rsidRPr="00310CB4" w:rsidRDefault="00533DA1" w:rsidP="00F07CA7">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Perry, J.A., &amp; Zambo, D.</w:t>
      </w:r>
      <w:r w:rsidR="00F07CA7" w:rsidRPr="00310CB4">
        <w:rPr>
          <w:rFonts w:asciiTheme="majorHAnsi" w:hAnsiTheme="majorHAnsi"/>
          <w:sz w:val="20"/>
          <w:szCs w:val="20"/>
        </w:rPr>
        <w:t xml:space="preserve"> (</w:t>
      </w:r>
      <w:r w:rsidR="00D1552C" w:rsidRPr="00310CB4">
        <w:rPr>
          <w:rFonts w:asciiTheme="majorHAnsi" w:hAnsiTheme="majorHAnsi"/>
          <w:sz w:val="20"/>
          <w:szCs w:val="20"/>
        </w:rPr>
        <w:t xml:space="preserve">April, </w:t>
      </w:r>
      <w:r w:rsidR="00F07CA7" w:rsidRPr="00310CB4">
        <w:rPr>
          <w:rFonts w:asciiTheme="majorHAnsi" w:hAnsiTheme="majorHAnsi"/>
          <w:sz w:val="20"/>
          <w:szCs w:val="20"/>
        </w:rPr>
        <w:t xml:space="preserve">2014) The Education Doctorate, Grassroots Changes, and Future Aspirations: The </w:t>
      </w:r>
      <w:r w:rsidR="00F07CA7" w:rsidRPr="00310CB4">
        <w:rPr>
          <w:rFonts w:asciiTheme="majorHAnsi" w:hAnsiTheme="majorHAnsi"/>
          <w:sz w:val="20"/>
          <w:szCs w:val="20"/>
        </w:rPr>
        <w:lastRenderedPageBreak/>
        <w:t xml:space="preserve">Carnegie Project on the Education </w:t>
      </w:r>
      <w:r w:rsidR="00D1552C" w:rsidRPr="00310CB4">
        <w:rPr>
          <w:rFonts w:asciiTheme="majorHAnsi" w:hAnsiTheme="majorHAnsi"/>
          <w:sz w:val="20"/>
          <w:szCs w:val="20"/>
        </w:rPr>
        <w:t>Doctorate¹s Work to Re-e</w:t>
      </w:r>
      <w:r w:rsidR="00F07CA7" w:rsidRPr="00310CB4">
        <w:rPr>
          <w:rFonts w:asciiTheme="majorHAnsi" w:hAnsiTheme="majorHAnsi"/>
          <w:sz w:val="20"/>
          <w:szCs w:val="20"/>
        </w:rPr>
        <w:t>nv</w:t>
      </w:r>
      <w:r w:rsidR="00810320" w:rsidRPr="00310CB4">
        <w:rPr>
          <w:rFonts w:asciiTheme="majorHAnsi" w:hAnsiTheme="majorHAnsi"/>
          <w:sz w:val="20"/>
          <w:szCs w:val="20"/>
        </w:rPr>
        <w:t>ision the EdD</w:t>
      </w:r>
      <w:r w:rsidR="00F07CA7" w:rsidRPr="00310CB4">
        <w:rPr>
          <w:rFonts w:asciiTheme="majorHAnsi" w:hAnsiTheme="majorHAnsi"/>
          <w:sz w:val="20"/>
          <w:szCs w:val="20"/>
        </w:rPr>
        <w:t xml:space="preserve"> in the USA. </w:t>
      </w:r>
      <w:r w:rsidR="00F07CA7" w:rsidRPr="00310CB4">
        <w:rPr>
          <w:rFonts w:asciiTheme="majorHAnsi" w:hAnsiTheme="majorHAnsi" w:cs="Arial"/>
          <w:color w:val="222222"/>
          <w:sz w:val="20"/>
          <w:szCs w:val="20"/>
          <w:shd w:val="clear" w:color="auto" w:fill="FFFFFF"/>
        </w:rPr>
        <w:t>Quality in Postgraduate Research</w:t>
      </w:r>
      <w:r w:rsidR="00F07CA7" w:rsidRPr="00310CB4">
        <w:rPr>
          <w:rFonts w:asciiTheme="majorHAnsi" w:hAnsiTheme="majorHAnsi"/>
          <w:sz w:val="20"/>
          <w:szCs w:val="20"/>
        </w:rPr>
        <w:t xml:space="preserve"> Conference</w:t>
      </w:r>
      <w:r w:rsidR="00BE2F33" w:rsidRPr="00310CB4">
        <w:rPr>
          <w:rFonts w:asciiTheme="majorHAnsi" w:hAnsiTheme="majorHAnsi"/>
          <w:sz w:val="20"/>
          <w:szCs w:val="20"/>
        </w:rPr>
        <w:t xml:space="preserve">, </w:t>
      </w:r>
      <w:r w:rsidR="00F07CA7" w:rsidRPr="00310CB4">
        <w:rPr>
          <w:rFonts w:asciiTheme="majorHAnsi" w:hAnsiTheme="majorHAnsi"/>
          <w:sz w:val="20"/>
          <w:szCs w:val="20"/>
        </w:rPr>
        <w:t>Adelaide, Australia</w:t>
      </w:r>
      <w:r w:rsidR="00BB5AF7" w:rsidRPr="00310CB4">
        <w:rPr>
          <w:rFonts w:asciiTheme="majorHAnsi" w:hAnsiTheme="majorHAnsi"/>
          <w:sz w:val="20"/>
          <w:szCs w:val="20"/>
        </w:rPr>
        <w:t>.</w:t>
      </w:r>
      <w:r w:rsidR="00F07CA7" w:rsidRPr="00310CB4">
        <w:rPr>
          <w:rFonts w:asciiTheme="majorHAnsi" w:hAnsiTheme="majorHAnsi"/>
          <w:sz w:val="20"/>
          <w:szCs w:val="20"/>
        </w:rPr>
        <w:t xml:space="preserve"> Accepted.</w:t>
      </w:r>
    </w:p>
    <w:p w14:paraId="4A5AF4A7" w14:textId="77777777" w:rsidR="005D3E5A" w:rsidRPr="00310CB4" w:rsidRDefault="005D3E5A" w:rsidP="005D3E5A">
      <w:pPr>
        <w:widowControl w:val="0"/>
        <w:autoSpaceDE w:val="0"/>
        <w:autoSpaceDN w:val="0"/>
        <w:adjustRightInd w:val="0"/>
        <w:rPr>
          <w:rFonts w:asciiTheme="majorHAnsi" w:hAnsiTheme="majorHAnsi"/>
          <w:sz w:val="20"/>
          <w:szCs w:val="20"/>
        </w:rPr>
      </w:pPr>
    </w:p>
    <w:p w14:paraId="68CD8A92" w14:textId="57341878" w:rsidR="00D1552C" w:rsidRPr="00310CB4" w:rsidRDefault="00D1552C" w:rsidP="005D3E5A">
      <w:pPr>
        <w:widowControl w:val="0"/>
        <w:autoSpaceDE w:val="0"/>
        <w:autoSpaceDN w:val="0"/>
        <w:adjustRightInd w:val="0"/>
        <w:rPr>
          <w:rFonts w:asciiTheme="majorHAnsi" w:hAnsiTheme="majorHAnsi"/>
          <w:bCs/>
          <w:sz w:val="20"/>
          <w:szCs w:val="20"/>
        </w:rPr>
      </w:pPr>
      <w:r w:rsidRPr="00310CB4">
        <w:rPr>
          <w:rFonts w:asciiTheme="majorHAnsi" w:hAnsiTheme="majorHAnsi" w:cs="Optima"/>
          <w:bCs/>
          <w:sz w:val="20"/>
          <w:szCs w:val="20"/>
        </w:rPr>
        <w:t>Perry, J.A. (November, 2013). Ecologies of Innovation: Collaboration Across Critical Communities in New Doctoral Programs in North Carolina</w:t>
      </w:r>
      <w:r w:rsidR="00BB5AF7" w:rsidRPr="00310CB4">
        <w:rPr>
          <w:rFonts w:asciiTheme="majorHAnsi" w:hAnsiTheme="majorHAnsi" w:cs="Optima"/>
          <w:bCs/>
          <w:sz w:val="20"/>
          <w:szCs w:val="20"/>
        </w:rPr>
        <w:t xml:space="preserve">. </w:t>
      </w:r>
      <w:r w:rsidR="00BB5AF7" w:rsidRPr="00310CB4">
        <w:rPr>
          <w:rFonts w:asciiTheme="majorHAnsi" w:hAnsiTheme="majorHAnsi"/>
          <w:sz w:val="20"/>
          <w:szCs w:val="20"/>
        </w:rPr>
        <w:t>Paper presented at the</w:t>
      </w:r>
      <w:r w:rsidRPr="00310CB4">
        <w:rPr>
          <w:rFonts w:asciiTheme="majorHAnsi" w:hAnsiTheme="majorHAnsi"/>
          <w:bCs/>
          <w:sz w:val="20"/>
          <w:szCs w:val="20"/>
        </w:rPr>
        <w:t xml:space="preserve"> University Council of Educational Administrators. Indianapolis, Indiana.</w:t>
      </w:r>
    </w:p>
    <w:p w14:paraId="5791EE00" w14:textId="77777777" w:rsidR="005D3E5A" w:rsidRPr="00310CB4" w:rsidRDefault="005D3E5A" w:rsidP="005D3E5A">
      <w:pPr>
        <w:widowControl w:val="0"/>
        <w:autoSpaceDE w:val="0"/>
        <w:autoSpaceDN w:val="0"/>
        <w:adjustRightInd w:val="0"/>
        <w:rPr>
          <w:rFonts w:asciiTheme="majorHAnsi" w:hAnsiTheme="majorHAnsi"/>
          <w:sz w:val="20"/>
          <w:szCs w:val="20"/>
        </w:rPr>
      </w:pPr>
    </w:p>
    <w:p w14:paraId="741BFD54" w14:textId="73BD3005" w:rsidR="00E76172" w:rsidRPr="00310CB4" w:rsidRDefault="00D1552C" w:rsidP="005D3E5A">
      <w:pPr>
        <w:widowControl w:val="0"/>
        <w:autoSpaceDE w:val="0"/>
        <w:autoSpaceDN w:val="0"/>
        <w:adjustRightInd w:val="0"/>
        <w:rPr>
          <w:rFonts w:asciiTheme="majorHAnsi" w:hAnsiTheme="majorHAnsi"/>
          <w:bCs/>
          <w:sz w:val="20"/>
          <w:szCs w:val="20"/>
        </w:rPr>
      </w:pPr>
      <w:r w:rsidRPr="00310CB4">
        <w:rPr>
          <w:rFonts w:asciiTheme="majorHAnsi" w:hAnsiTheme="majorHAnsi"/>
          <w:bCs/>
          <w:sz w:val="20"/>
          <w:szCs w:val="20"/>
        </w:rPr>
        <w:t xml:space="preserve">Givens </w:t>
      </w:r>
      <w:proofErr w:type="spellStart"/>
      <w:r w:rsidRPr="00310CB4">
        <w:rPr>
          <w:rFonts w:asciiTheme="majorHAnsi" w:hAnsiTheme="majorHAnsi"/>
          <w:bCs/>
          <w:sz w:val="20"/>
          <w:szCs w:val="20"/>
        </w:rPr>
        <w:t>Generett</w:t>
      </w:r>
      <w:proofErr w:type="spellEnd"/>
      <w:r w:rsidRPr="00310CB4">
        <w:rPr>
          <w:rFonts w:asciiTheme="majorHAnsi" w:hAnsiTheme="majorHAnsi"/>
          <w:bCs/>
          <w:sz w:val="20"/>
          <w:szCs w:val="20"/>
        </w:rPr>
        <w:t>, G., Perry, J.A., &amp; Henderson, J.</w:t>
      </w:r>
      <w:r w:rsidR="004E005B" w:rsidRPr="00310CB4">
        <w:rPr>
          <w:rFonts w:asciiTheme="majorHAnsi" w:hAnsiTheme="majorHAnsi"/>
          <w:bCs/>
          <w:sz w:val="20"/>
          <w:szCs w:val="20"/>
        </w:rPr>
        <w:t xml:space="preserve"> </w:t>
      </w:r>
      <w:r w:rsidRPr="00310CB4">
        <w:rPr>
          <w:rFonts w:asciiTheme="majorHAnsi" w:hAnsiTheme="majorHAnsi"/>
          <w:bCs/>
          <w:sz w:val="20"/>
          <w:szCs w:val="20"/>
        </w:rPr>
        <w:t xml:space="preserve">(November, 2013). </w:t>
      </w:r>
      <w:r w:rsidR="00E76172" w:rsidRPr="00310CB4">
        <w:rPr>
          <w:rFonts w:asciiTheme="majorHAnsi" w:hAnsiTheme="majorHAnsi"/>
          <w:bCs/>
          <w:sz w:val="20"/>
          <w:szCs w:val="20"/>
        </w:rPr>
        <w:t>UCEA Center for Educational Leadership and Social Justice - At the Intersections of Black and White: Defining Social Justice From Different Perspectives</w:t>
      </w:r>
      <w:r w:rsidRPr="00310CB4">
        <w:rPr>
          <w:rFonts w:asciiTheme="majorHAnsi" w:hAnsiTheme="majorHAnsi"/>
          <w:bCs/>
          <w:sz w:val="20"/>
          <w:szCs w:val="20"/>
        </w:rPr>
        <w:t xml:space="preserve">. </w:t>
      </w:r>
      <w:r w:rsidR="00BB5AF7" w:rsidRPr="00310CB4">
        <w:rPr>
          <w:rFonts w:asciiTheme="majorHAnsi" w:hAnsiTheme="majorHAnsi"/>
          <w:sz w:val="20"/>
          <w:szCs w:val="20"/>
        </w:rPr>
        <w:t xml:space="preserve">Paper presented at the </w:t>
      </w:r>
      <w:r w:rsidRPr="00310CB4">
        <w:rPr>
          <w:rFonts w:asciiTheme="majorHAnsi" w:hAnsiTheme="majorHAnsi"/>
          <w:bCs/>
          <w:sz w:val="20"/>
          <w:szCs w:val="20"/>
        </w:rPr>
        <w:t>University Council of Educational Administrators</w:t>
      </w:r>
      <w:r w:rsidR="00D338B2" w:rsidRPr="00310CB4">
        <w:rPr>
          <w:rFonts w:asciiTheme="majorHAnsi" w:hAnsiTheme="majorHAnsi"/>
          <w:bCs/>
          <w:sz w:val="20"/>
          <w:szCs w:val="20"/>
        </w:rPr>
        <w:t>,</w:t>
      </w:r>
      <w:r w:rsidRPr="00310CB4">
        <w:rPr>
          <w:rFonts w:asciiTheme="majorHAnsi" w:hAnsiTheme="majorHAnsi"/>
          <w:bCs/>
          <w:sz w:val="20"/>
          <w:szCs w:val="20"/>
        </w:rPr>
        <w:t xml:space="preserve"> Indianapolis, Indiana.</w:t>
      </w:r>
    </w:p>
    <w:p w14:paraId="14644B59" w14:textId="77777777" w:rsidR="005D3E5A" w:rsidRPr="00310CB4" w:rsidRDefault="005D3E5A" w:rsidP="005D3E5A">
      <w:pPr>
        <w:widowControl w:val="0"/>
        <w:autoSpaceDE w:val="0"/>
        <w:autoSpaceDN w:val="0"/>
        <w:adjustRightInd w:val="0"/>
        <w:rPr>
          <w:rFonts w:asciiTheme="majorHAnsi" w:hAnsiTheme="majorHAnsi"/>
          <w:sz w:val="20"/>
          <w:szCs w:val="20"/>
        </w:rPr>
      </w:pPr>
    </w:p>
    <w:p w14:paraId="1860CE08" w14:textId="664F30A9" w:rsidR="00F07CA7" w:rsidRPr="00310CB4" w:rsidRDefault="00F07CA7" w:rsidP="00E175EA">
      <w:pPr>
        <w:rPr>
          <w:rFonts w:asciiTheme="majorHAnsi" w:hAnsiTheme="majorHAnsi"/>
          <w:sz w:val="20"/>
          <w:szCs w:val="20"/>
        </w:rPr>
      </w:pPr>
      <w:r w:rsidRPr="00310CB4">
        <w:rPr>
          <w:rFonts w:asciiTheme="majorHAnsi" w:hAnsiTheme="majorHAnsi"/>
          <w:sz w:val="20"/>
          <w:szCs w:val="20"/>
        </w:rPr>
        <w:t xml:space="preserve">Zambo, D., Perry, J.A.,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xml:space="preserve">, D,  &amp; </w:t>
      </w:r>
      <w:proofErr w:type="spellStart"/>
      <w:r w:rsidRPr="00310CB4">
        <w:rPr>
          <w:rFonts w:asciiTheme="majorHAnsi" w:hAnsiTheme="majorHAnsi"/>
          <w:sz w:val="20"/>
          <w:szCs w:val="20"/>
        </w:rPr>
        <w:t>Wunder</w:t>
      </w:r>
      <w:proofErr w:type="spellEnd"/>
      <w:r w:rsidRPr="00310CB4">
        <w:rPr>
          <w:rFonts w:asciiTheme="majorHAnsi" w:hAnsiTheme="majorHAnsi"/>
          <w:sz w:val="20"/>
          <w:szCs w:val="20"/>
        </w:rPr>
        <w:t>, S. (July</w:t>
      </w:r>
      <w:r w:rsidR="00D1552C" w:rsidRPr="00310CB4">
        <w:rPr>
          <w:rFonts w:asciiTheme="majorHAnsi" w:hAnsiTheme="majorHAnsi"/>
          <w:sz w:val="20"/>
          <w:szCs w:val="20"/>
        </w:rPr>
        <w:t>,</w:t>
      </w:r>
      <w:r w:rsidRPr="00310CB4">
        <w:rPr>
          <w:rFonts w:asciiTheme="majorHAnsi" w:hAnsiTheme="majorHAnsi"/>
          <w:sz w:val="20"/>
          <w:szCs w:val="20"/>
        </w:rPr>
        <w:t xml:space="preserve"> 2013). The Education Doctorate, Grassroots Changes, and Future Aspirations: The Carnegie Project on the Education Doctorate’s Work to Reinvasion the </w:t>
      </w:r>
      <w:r w:rsidR="00A32874" w:rsidRPr="00310CB4">
        <w:rPr>
          <w:rFonts w:asciiTheme="majorHAnsi" w:hAnsiTheme="majorHAnsi"/>
          <w:sz w:val="20"/>
          <w:szCs w:val="20"/>
        </w:rPr>
        <w:t>EdD</w:t>
      </w:r>
      <w:r w:rsidRPr="00310CB4">
        <w:rPr>
          <w:rFonts w:asciiTheme="majorHAnsi" w:hAnsiTheme="majorHAnsi"/>
          <w:sz w:val="20"/>
          <w:szCs w:val="20"/>
        </w:rPr>
        <w:t xml:space="preserve"> Paper presented at the British Educational Leadership Management and Administration Society Annual Conference, Edinburgh, UK. </w:t>
      </w:r>
    </w:p>
    <w:p w14:paraId="54CCD0B0" w14:textId="77777777" w:rsidR="00E175EA" w:rsidRPr="00310CB4" w:rsidRDefault="00E175EA" w:rsidP="00E175EA">
      <w:pPr>
        <w:rPr>
          <w:rFonts w:asciiTheme="majorHAnsi" w:hAnsiTheme="majorHAnsi"/>
          <w:sz w:val="20"/>
          <w:szCs w:val="20"/>
        </w:rPr>
      </w:pPr>
    </w:p>
    <w:p w14:paraId="506ECA3A" w14:textId="1EED6F10" w:rsidR="00F07CA7" w:rsidRPr="00310CB4" w:rsidRDefault="00F07CA7" w:rsidP="00E175EA">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Buss, R. R., Zambo, R., Zambo, D., Perry, J. A., &amp; Williams, T. R.  (</w:t>
      </w:r>
      <w:r w:rsidR="00D1552C" w:rsidRPr="00310CB4">
        <w:rPr>
          <w:rFonts w:asciiTheme="majorHAnsi" w:hAnsiTheme="majorHAnsi"/>
          <w:sz w:val="20"/>
          <w:szCs w:val="20"/>
        </w:rPr>
        <w:t xml:space="preserve">April, </w:t>
      </w:r>
      <w:r w:rsidRPr="00310CB4">
        <w:rPr>
          <w:rFonts w:asciiTheme="majorHAnsi" w:hAnsiTheme="majorHAnsi"/>
          <w:sz w:val="20"/>
          <w:szCs w:val="20"/>
        </w:rPr>
        <w:t xml:space="preserve">2013).  </w:t>
      </w:r>
      <w:r w:rsidRPr="00310CB4">
        <w:rPr>
          <w:rFonts w:asciiTheme="majorHAnsi" w:hAnsiTheme="majorHAnsi"/>
          <w:iCs/>
          <w:sz w:val="20"/>
          <w:szCs w:val="20"/>
        </w:rPr>
        <w:t>Faculty members’ responses to implementing redesigned</w:t>
      </w:r>
      <w:r w:rsidRPr="00310CB4">
        <w:rPr>
          <w:rFonts w:asciiTheme="majorHAnsi" w:hAnsiTheme="majorHAnsi"/>
          <w:sz w:val="20"/>
          <w:szCs w:val="20"/>
        </w:rPr>
        <w:t xml:space="preserve"> </w:t>
      </w:r>
      <w:r w:rsidRPr="00310CB4">
        <w:rPr>
          <w:rFonts w:asciiTheme="majorHAnsi" w:hAnsiTheme="majorHAnsi"/>
          <w:iCs/>
          <w:sz w:val="20"/>
          <w:szCs w:val="20"/>
        </w:rPr>
        <w:t>EdD programs</w:t>
      </w:r>
      <w:r w:rsidRPr="00310CB4">
        <w:rPr>
          <w:rFonts w:asciiTheme="majorHAnsi" w:hAnsiTheme="majorHAnsi"/>
          <w:sz w:val="20"/>
          <w:szCs w:val="20"/>
        </w:rPr>
        <w:t xml:space="preserve">.  Paper presented at the Annual Meeting of the American Educational Research Association, San Francisco, CA.  </w:t>
      </w:r>
    </w:p>
    <w:p w14:paraId="4550E830" w14:textId="77777777" w:rsidR="00E175EA" w:rsidRPr="00310CB4" w:rsidRDefault="00E175EA" w:rsidP="00E175EA">
      <w:pPr>
        <w:widowControl w:val="0"/>
        <w:autoSpaceDE w:val="0"/>
        <w:autoSpaceDN w:val="0"/>
        <w:adjustRightInd w:val="0"/>
        <w:rPr>
          <w:rFonts w:asciiTheme="majorHAnsi" w:hAnsiTheme="majorHAnsi"/>
          <w:sz w:val="20"/>
          <w:szCs w:val="20"/>
        </w:rPr>
      </w:pPr>
    </w:p>
    <w:p w14:paraId="4BE86077" w14:textId="4AFD1106" w:rsidR="00F07CA7" w:rsidRPr="00310CB4" w:rsidRDefault="00F07CA7" w:rsidP="00E175EA">
      <w:pPr>
        <w:widowControl w:val="0"/>
        <w:autoSpaceDE w:val="0"/>
        <w:autoSpaceDN w:val="0"/>
        <w:adjustRightInd w:val="0"/>
        <w:rPr>
          <w:rFonts w:asciiTheme="majorHAnsi" w:hAnsiTheme="majorHAnsi"/>
          <w:sz w:val="20"/>
          <w:szCs w:val="20"/>
        </w:rPr>
      </w:pPr>
      <w:r w:rsidRPr="00310CB4">
        <w:rPr>
          <w:rFonts w:asciiTheme="majorHAnsi" w:hAnsiTheme="majorHAnsi"/>
          <w:sz w:val="20"/>
          <w:szCs w:val="20"/>
        </w:rPr>
        <w:t>Zambo; R., Zambo, D., Buss, R.R., Perry, J.A., &amp; Williams, T.R. (</w:t>
      </w:r>
      <w:r w:rsidR="00D1552C" w:rsidRPr="00310CB4">
        <w:rPr>
          <w:rFonts w:asciiTheme="majorHAnsi" w:hAnsiTheme="majorHAnsi"/>
          <w:sz w:val="20"/>
          <w:szCs w:val="20"/>
        </w:rPr>
        <w:t xml:space="preserve">April, </w:t>
      </w:r>
      <w:r w:rsidRPr="00310CB4">
        <w:rPr>
          <w:rFonts w:asciiTheme="majorHAnsi" w:hAnsiTheme="majorHAnsi"/>
          <w:sz w:val="20"/>
          <w:szCs w:val="20"/>
        </w:rPr>
        <w:t xml:space="preserve">2013). Students’ Perceptions of the Re-Envisioned EdD.  Paper presented at the Annual Meeting of the American Educational Research Association, San Francisco, CA.  </w:t>
      </w:r>
    </w:p>
    <w:p w14:paraId="28293145" w14:textId="77777777" w:rsidR="00E175EA" w:rsidRPr="00310CB4" w:rsidRDefault="00E175EA" w:rsidP="00E175EA">
      <w:pPr>
        <w:rPr>
          <w:rFonts w:asciiTheme="majorHAnsi" w:hAnsiTheme="majorHAnsi"/>
          <w:sz w:val="20"/>
          <w:szCs w:val="20"/>
        </w:rPr>
      </w:pPr>
    </w:p>
    <w:p w14:paraId="4F53F55D" w14:textId="04B185D2" w:rsidR="002E43D1" w:rsidRPr="00310CB4" w:rsidRDefault="002E43D1" w:rsidP="00E175EA">
      <w:pPr>
        <w:widowControl w:val="0"/>
        <w:tabs>
          <w:tab w:val="left" w:pos="220"/>
          <w:tab w:val="left" w:pos="720"/>
        </w:tabs>
        <w:autoSpaceDE w:val="0"/>
        <w:autoSpaceDN w:val="0"/>
        <w:adjustRightInd w:val="0"/>
        <w:rPr>
          <w:rFonts w:asciiTheme="majorHAnsi" w:hAnsiTheme="majorHAnsi"/>
          <w:color w:val="222222"/>
          <w:sz w:val="20"/>
          <w:szCs w:val="20"/>
        </w:rPr>
      </w:pPr>
      <w:r w:rsidRPr="00310CB4">
        <w:rPr>
          <w:rFonts w:asciiTheme="majorHAnsi" w:hAnsiTheme="majorHAnsi"/>
          <w:color w:val="222222"/>
          <w:sz w:val="20"/>
          <w:szCs w:val="20"/>
        </w:rPr>
        <w:t xml:space="preserve">Perry, J.A. (2012). </w:t>
      </w:r>
      <w:r w:rsidRPr="00310CB4">
        <w:rPr>
          <w:rFonts w:asciiTheme="majorHAnsi" w:hAnsiTheme="majorHAnsi"/>
          <w:sz w:val="20"/>
          <w:szCs w:val="20"/>
        </w:rPr>
        <w:t xml:space="preserve">The Role of Faculty in Institutional Change Efforts. </w:t>
      </w:r>
      <w:r w:rsidR="00BB5AF7" w:rsidRPr="00310CB4">
        <w:rPr>
          <w:rFonts w:asciiTheme="majorHAnsi" w:hAnsiTheme="majorHAnsi"/>
          <w:sz w:val="20"/>
          <w:szCs w:val="20"/>
        </w:rPr>
        <w:t xml:space="preserve">Paper presented at the </w:t>
      </w:r>
      <w:r w:rsidRPr="00310CB4">
        <w:rPr>
          <w:rFonts w:asciiTheme="majorHAnsi" w:hAnsiTheme="majorHAnsi"/>
          <w:color w:val="222222"/>
          <w:sz w:val="20"/>
          <w:szCs w:val="20"/>
        </w:rPr>
        <w:t xml:space="preserve">Annual Meeting of the American Educational Research Association, Vancouver, Canada. </w:t>
      </w:r>
    </w:p>
    <w:p w14:paraId="62F8CDB2" w14:textId="77777777" w:rsidR="002E43D1" w:rsidRPr="00310CB4" w:rsidRDefault="002E43D1" w:rsidP="00E175EA">
      <w:pPr>
        <w:widowControl w:val="0"/>
        <w:tabs>
          <w:tab w:val="left" w:pos="220"/>
          <w:tab w:val="left" w:pos="720"/>
        </w:tabs>
        <w:autoSpaceDE w:val="0"/>
        <w:autoSpaceDN w:val="0"/>
        <w:adjustRightInd w:val="0"/>
        <w:rPr>
          <w:rFonts w:asciiTheme="majorHAnsi" w:hAnsiTheme="majorHAnsi"/>
          <w:color w:val="222222"/>
          <w:sz w:val="20"/>
          <w:szCs w:val="20"/>
        </w:rPr>
      </w:pPr>
    </w:p>
    <w:p w14:paraId="7DF8087E" w14:textId="51E9781B" w:rsidR="002E43D1" w:rsidRPr="00310CB4" w:rsidRDefault="002E43D1" w:rsidP="00E175EA">
      <w:pPr>
        <w:widowControl w:val="0"/>
        <w:autoSpaceDE w:val="0"/>
        <w:autoSpaceDN w:val="0"/>
        <w:adjustRightInd w:val="0"/>
        <w:rPr>
          <w:rFonts w:asciiTheme="majorHAnsi" w:hAnsiTheme="majorHAnsi"/>
          <w:color w:val="222222"/>
          <w:sz w:val="20"/>
          <w:szCs w:val="20"/>
        </w:rPr>
      </w:pPr>
      <w:r w:rsidRPr="00310CB4">
        <w:rPr>
          <w:rFonts w:asciiTheme="majorHAnsi" w:hAnsiTheme="majorHAnsi"/>
          <w:color w:val="222222"/>
          <w:sz w:val="20"/>
          <w:szCs w:val="20"/>
        </w:rPr>
        <w:t xml:space="preserve">Perry, J.A. (2012). </w:t>
      </w:r>
      <w:r w:rsidRPr="00310CB4">
        <w:rPr>
          <w:rFonts w:asciiTheme="majorHAnsi" w:hAnsiTheme="majorHAnsi" w:cs="Times"/>
          <w:bCs/>
          <w:sz w:val="20"/>
          <w:szCs w:val="20"/>
        </w:rPr>
        <w:t>The Role of Leadership in Creating a Culture of Change in Schools of Education</w:t>
      </w:r>
      <w:r w:rsidRPr="00310CB4">
        <w:rPr>
          <w:rFonts w:asciiTheme="majorHAnsi" w:hAnsiTheme="majorHAnsi"/>
          <w:sz w:val="20"/>
          <w:szCs w:val="20"/>
        </w:rPr>
        <w:t xml:space="preserve">. </w:t>
      </w:r>
      <w:r w:rsidR="00BB5AF7" w:rsidRPr="00310CB4">
        <w:rPr>
          <w:rFonts w:asciiTheme="majorHAnsi" w:hAnsiTheme="majorHAnsi"/>
          <w:sz w:val="20"/>
          <w:szCs w:val="20"/>
        </w:rPr>
        <w:t xml:space="preserve">Paper presented at </w:t>
      </w:r>
      <w:r w:rsidRPr="00310CB4">
        <w:rPr>
          <w:rFonts w:asciiTheme="majorHAnsi" w:hAnsiTheme="majorHAnsi"/>
          <w:color w:val="222222"/>
          <w:sz w:val="20"/>
          <w:szCs w:val="20"/>
        </w:rPr>
        <w:t>the Annual Meeting of the American Educational Research Association, Vancouver, Canada.</w:t>
      </w:r>
    </w:p>
    <w:p w14:paraId="2F6ABA04" w14:textId="77777777" w:rsidR="00E175EA" w:rsidRPr="00310CB4" w:rsidRDefault="00E175EA" w:rsidP="00E175EA">
      <w:pPr>
        <w:widowControl w:val="0"/>
        <w:autoSpaceDE w:val="0"/>
        <w:autoSpaceDN w:val="0"/>
        <w:adjustRightInd w:val="0"/>
        <w:rPr>
          <w:rFonts w:asciiTheme="majorHAnsi" w:hAnsiTheme="majorHAnsi" w:cs="Times"/>
          <w:sz w:val="20"/>
          <w:szCs w:val="20"/>
        </w:rPr>
      </w:pPr>
    </w:p>
    <w:p w14:paraId="2C6F0931" w14:textId="51B46CD8" w:rsidR="00351ED7" w:rsidRPr="00310CB4" w:rsidRDefault="00351ED7" w:rsidP="00E175EA">
      <w:pPr>
        <w:widowControl w:val="0"/>
        <w:tabs>
          <w:tab w:val="left" w:pos="220"/>
          <w:tab w:val="left" w:pos="720"/>
        </w:tabs>
        <w:autoSpaceDE w:val="0"/>
        <w:autoSpaceDN w:val="0"/>
        <w:adjustRightInd w:val="0"/>
        <w:rPr>
          <w:rFonts w:asciiTheme="majorHAnsi" w:hAnsiTheme="majorHAnsi"/>
          <w:color w:val="222222"/>
          <w:sz w:val="20"/>
          <w:szCs w:val="20"/>
        </w:rPr>
      </w:pPr>
      <w:r w:rsidRPr="00310CB4">
        <w:rPr>
          <w:rFonts w:asciiTheme="majorHAnsi" w:hAnsiTheme="majorHAnsi"/>
          <w:color w:val="222222"/>
          <w:sz w:val="20"/>
          <w:szCs w:val="20"/>
        </w:rPr>
        <w:t xml:space="preserve">Perry, J.A., </w:t>
      </w:r>
      <w:proofErr w:type="spellStart"/>
      <w:r w:rsidRPr="00310CB4">
        <w:rPr>
          <w:rFonts w:asciiTheme="majorHAnsi" w:hAnsiTheme="majorHAnsi"/>
          <w:color w:val="222222"/>
          <w:sz w:val="20"/>
          <w:szCs w:val="20"/>
        </w:rPr>
        <w:t>Storey</w:t>
      </w:r>
      <w:proofErr w:type="spellEnd"/>
      <w:r w:rsidRPr="00310CB4">
        <w:rPr>
          <w:rFonts w:asciiTheme="majorHAnsi" w:hAnsiTheme="majorHAnsi"/>
          <w:color w:val="222222"/>
          <w:sz w:val="20"/>
          <w:szCs w:val="20"/>
        </w:rPr>
        <w:t xml:space="preserve">, V., Taylor, R., &amp; Zambo, D. (2011). Evaluating the role of the Carnegie Project on the Education Doctorate in redesigning professional practice preparation. </w:t>
      </w:r>
      <w:r w:rsidR="00BB5AF7" w:rsidRPr="00310CB4">
        <w:rPr>
          <w:rFonts w:asciiTheme="majorHAnsi" w:hAnsiTheme="majorHAnsi"/>
          <w:sz w:val="20"/>
          <w:szCs w:val="20"/>
        </w:rPr>
        <w:t xml:space="preserve">Paper </w:t>
      </w:r>
      <w:r w:rsidR="00BE2F33" w:rsidRPr="00310CB4">
        <w:rPr>
          <w:rFonts w:asciiTheme="majorHAnsi" w:hAnsiTheme="majorHAnsi"/>
          <w:sz w:val="20"/>
          <w:szCs w:val="20"/>
        </w:rPr>
        <w:t>P</w:t>
      </w:r>
      <w:r w:rsidR="00BB5AF7" w:rsidRPr="00310CB4">
        <w:rPr>
          <w:rFonts w:asciiTheme="majorHAnsi" w:hAnsiTheme="majorHAnsi"/>
          <w:sz w:val="20"/>
          <w:szCs w:val="20"/>
        </w:rPr>
        <w:t xml:space="preserve">resented at the </w:t>
      </w:r>
      <w:r w:rsidRPr="00310CB4">
        <w:rPr>
          <w:rFonts w:asciiTheme="majorHAnsi" w:hAnsiTheme="majorHAnsi"/>
          <w:color w:val="222222"/>
          <w:sz w:val="20"/>
          <w:szCs w:val="20"/>
        </w:rPr>
        <w:t>University Council for Education Administration (UCEA) Conference</w:t>
      </w:r>
      <w:r w:rsidR="004041F2" w:rsidRPr="00310CB4">
        <w:rPr>
          <w:rFonts w:asciiTheme="majorHAnsi" w:hAnsiTheme="majorHAnsi"/>
          <w:color w:val="222222"/>
          <w:sz w:val="20"/>
          <w:szCs w:val="20"/>
        </w:rPr>
        <w:t>. Pittsburgh, PA</w:t>
      </w:r>
    </w:p>
    <w:p w14:paraId="3AC05932" w14:textId="77777777" w:rsidR="00E175EA" w:rsidRPr="00310CB4" w:rsidRDefault="00E175EA" w:rsidP="00E175EA">
      <w:pPr>
        <w:widowControl w:val="0"/>
        <w:tabs>
          <w:tab w:val="left" w:pos="220"/>
          <w:tab w:val="left" w:pos="720"/>
        </w:tabs>
        <w:autoSpaceDE w:val="0"/>
        <w:autoSpaceDN w:val="0"/>
        <w:adjustRightInd w:val="0"/>
        <w:rPr>
          <w:rFonts w:asciiTheme="majorHAnsi" w:hAnsiTheme="majorHAnsi"/>
          <w:color w:val="222222"/>
          <w:sz w:val="20"/>
          <w:szCs w:val="20"/>
        </w:rPr>
      </w:pPr>
    </w:p>
    <w:p w14:paraId="002A9614" w14:textId="550EB665" w:rsidR="00845FB8" w:rsidRPr="00310CB4" w:rsidRDefault="00F43C75" w:rsidP="00E175EA">
      <w:pPr>
        <w:widowControl w:val="0"/>
        <w:tabs>
          <w:tab w:val="left" w:pos="220"/>
          <w:tab w:val="left" w:pos="720"/>
        </w:tabs>
        <w:autoSpaceDE w:val="0"/>
        <w:autoSpaceDN w:val="0"/>
        <w:adjustRightInd w:val="0"/>
        <w:rPr>
          <w:rFonts w:asciiTheme="majorHAnsi" w:hAnsiTheme="majorHAnsi"/>
          <w:sz w:val="20"/>
          <w:szCs w:val="20"/>
        </w:rPr>
      </w:pPr>
      <w:proofErr w:type="spellStart"/>
      <w:r w:rsidRPr="00310CB4">
        <w:rPr>
          <w:rFonts w:asciiTheme="majorHAnsi" w:hAnsiTheme="majorHAnsi"/>
          <w:color w:val="222222"/>
          <w:sz w:val="20"/>
          <w:szCs w:val="20"/>
        </w:rPr>
        <w:t>Dosti</w:t>
      </w:r>
      <w:r w:rsidR="00845FB8" w:rsidRPr="00310CB4">
        <w:rPr>
          <w:rFonts w:asciiTheme="majorHAnsi" w:hAnsiTheme="majorHAnsi"/>
          <w:color w:val="222222"/>
          <w:sz w:val="20"/>
          <w:szCs w:val="20"/>
        </w:rPr>
        <w:t>lio</w:t>
      </w:r>
      <w:proofErr w:type="spellEnd"/>
      <w:r w:rsidR="00845FB8" w:rsidRPr="00310CB4">
        <w:rPr>
          <w:rFonts w:asciiTheme="majorHAnsi" w:hAnsiTheme="majorHAnsi"/>
          <w:color w:val="222222"/>
          <w:sz w:val="20"/>
          <w:szCs w:val="20"/>
        </w:rPr>
        <w:t>, L.D., Perry, J.A., &amp; McCown, R. (</w:t>
      </w:r>
      <w:r w:rsidR="00D338B2" w:rsidRPr="00310CB4">
        <w:rPr>
          <w:rFonts w:asciiTheme="majorHAnsi" w:hAnsiTheme="majorHAnsi"/>
          <w:color w:val="222222"/>
          <w:sz w:val="20"/>
          <w:szCs w:val="20"/>
        </w:rPr>
        <w:t xml:space="preserve">November, </w:t>
      </w:r>
      <w:r w:rsidR="00845FB8" w:rsidRPr="00310CB4">
        <w:rPr>
          <w:rFonts w:asciiTheme="majorHAnsi" w:hAnsiTheme="majorHAnsi"/>
          <w:color w:val="222222"/>
          <w:sz w:val="20"/>
          <w:szCs w:val="20"/>
        </w:rPr>
        <w:t xml:space="preserve">2011). School, Academy, Community Partnerships: harnessing the Power of </w:t>
      </w:r>
      <w:r w:rsidR="007E0871" w:rsidRPr="00310CB4">
        <w:rPr>
          <w:rFonts w:asciiTheme="majorHAnsi" w:hAnsiTheme="majorHAnsi"/>
          <w:color w:val="222222"/>
          <w:sz w:val="20"/>
          <w:szCs w:val="20"/>
        </w:rPr>
        <w:t>Democratic</w:t>
      </w:r>
      <w:r w:rsidR="00845FB8" w:rsidRPr="00310CB4">
        <w:rPr>
          <w:rFonts w:asciiTheme="majorHAnsi" w:hAnsiTheme="majorHAnsi"/>
          <w:color w:val="222222"/>
          <w:sz w:val="20"/>
          <w:szCs w:val="20"/>
        </w:rPr>
        <w:t xml:space="preserve"> Design Spaces for the Improvement of Schools. </w:t>
      </w:r>
      <w:r w:rsidR="00BB5AF7" w:rsidRPr="00310CB4">
        <w:rPr>
          <w:rFonts w:asciiTheme="majorHAnsi" w:hAnsiTheme="majorHAnsi"/>
          <w:sz w:val="20"/>
          <w:szCs w:val="20"/>
        </w:rPr>
        <w:t xml:space="preserve">Paper presented at the </w:t>
      </w:r>
      <w:r w:rsidR="00845FB8" w:rsidRPr="00310CB4">
        <w:rPr>
          <w:rFonts w:asciiTheme="majorHAnsi" w:hAnsiTheme="majorHAnsi"/>
          <w:sz w:val="20"/>
          <w:szCs w:val="20"/>
        </w:rPr>
        <w:t>University Council for Education A</w:t>
      </w:r>
      <w:r w:rsidR="004041F2" w:rsidRPr="00310CB4">
        <w:rPr>
          <w:rFonts w:asciiTheme="majorHAnsi" w:hAnsiTheme="majorHAnsi"/>
          <w:sz w:val="20"/>
          <w:szCs w:val="20"/>
        </w:rPr>
        <w:t>dministration (UCEA) Conference</w:t>
      </w:r>
      <w:r w:rsidR="00D338B2" w:rsidRPr="00310CB4">
        <w:rPr>
          <w:rFonts w:asciiTheme="majorHAnsi" w:hAnsiTheme="majorHAnsi"/>
          <w:sz w:val="20"/>
          <w:szCs w:val="20"/>
        </w:rPr>
        <w:t>,</w:t>
      </w:r>
      <w:r w:rsidR="004041F2" w:rsidRPr="00310CB4">
        <w:rPr>
          <w:rFonts w:asciiTheme="majorHAnsi" w:hAnsiTheme="majorHAnsi"/>
          <w:sz w:val="20"/>
          <w:szCs w:val="20"/>
        </w:rPr>
        <w:t xml:space="preserve"> Pittsburgh, PA</w:t>
      </w:r>
    </w:p>
    <w:p w14:paraId="3B11A9B1" w14:textId="77777777" w:rsidR="00FA113D" w:rsidRPr="00310CB4" w:rsidRDefault="00FA113D" w:rsidP="00845FB8">
      <w:pPr>
        <w:widowControl w:val="0"/>
        <w:tabs>
          <w:tab w:val="left" w:pos="220"/>
          <w:tab w:val="left" w:pos="720"/>
        </w:tabs>
        <w:autoSpaceDE w:val="0"/>
        <w:autoSpaceDN w:val="0"/>
        <w:adjustRightInd w:val="0"/>
        <w:rPr>
          <w:rFonts w:asciiTheme="majorHAnsi" w:hAnsiTheme="majorHAnsi"/>
          <w:sz w:val="20"/>
          <w:szCs w:val="20"/>
        </w:rPr>
      </w:pPr>
    </w:p>
    <w:p w14:paraId="7CCC389B" w14:textId="383DCE7F" w:rsidR="00845FB8" w:rsidRPr="00310CB4" w:rsidRDefault="00845FB8" w:rsidP="00845FB8">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Perry, J.A. (</w:t>
      </w:r>
      <w:r w:rsidR="00D338B2" w:rsidRPr="00310CB4">
        <w:rPr>
          <w:rFonts w:asciiTheme="majorHAnsi" w:hAnsiTheme="majorHAnsi"/>
          <w:sz w:val="20"/>
          <w:szCs w:val="20"/>
        </w:rPr>
        <w:t xml:space="preserve">November, </w:t>
      </w:r>
      <w:r w:rsidRPr="00310CB4">
        <w:rPr>
          <w:rFonts w:asciiTheme="majorHAnsi" w:hAnsiTheme="majorHAnsi"/>
          <w:sz w:val="20"/>
          <w:szCs w:val="20"/>
        </w:rPr>
        <w:t xml:space="preserve">2011) The Role of Leadership in Creating a Culture of Change in Schools of Education. </w:t>
      </w:r>
      <w:r w:rsidR="00BB5AF7" w:rsidRPr="00310CB4">
        <w:rPr>
          <w:rFonts w:asciiTheme="majorHAnsi" w:hAnsiTheme="majorHAnsi"/>
          <w:sz w:val="20"/>
          <w:szCs w:val="20"/>
        </w:rPr>
        <w:t xml:space="preserve">Paper presented at the </w:t>
      </w:r>
      <w:r w:rsidRPr="00310CB4">
        <w:rPr>
          <w:rFonts w:asciiTheme="majorHAnsi" w:hAnsiTheme="majorHAnsi"/>
          <w:sz w:val="20"/>
          <w:szCs w:val="20"/>
        </w:rPr>
        <w:t>University Council for Education A</w:t>
      </w:r>
      <w:r w:rsidR="004041F2" w:rsidRPr="00310CB4">
        <w:rPr>
          <w:rFonts w:asciiTheme="majorHAnsi" w:hAnsiTheme="majorHAnsi"/>
          <w:sz w:val="20"/>
          <w:szCs w:val="20"/>
        </w:rPr>
        <w:t>dministration (UCEA) Conference. Pittsburgh, PA</w:t>
      </w:r>
    </w:p>
    <w:p w14:paraId="2FA7C092" w14:textId="77777777" w:rsidR="00FA113D" w:rsidRPr="00310CB4" w:rsidRDefault="00FA113D" w:rsidP="00845FB8">
      <w:pPr>
        <w:widowControl w:val="0"/>
        <w:tabs>
          <w:tab w:val="left" w:pos="220"/>
          <w:tab w:val="left" w:pos="720"/>
        </w:tabs>
        <w:autoSpaceDE w:val="0"/>
        <w:autoSpaceDN w:val="0"/>
        <w:adjustRightInd w:val="0"/>
        <w:rPr>
          <w:rFonts w:asciiTheme="majorHAnsi" w:hAnsiTheme="majorHAnsi"/>
          <w:sz w:val="20"/>
          <w:szCs w:val="20"/>
        </w:rPr>
      </w:pPr>
    </w:p>
    <w:p w14:paraId="41A48D1E" w14:textId="63D49F87" w:rsidR="00845FB8" w:rsidRPr="00310CB4" w:rsidRDefault="00845FB8" w:rsidP="00845FB8">
      <w:pPr>
        <w:widowControl w:val="0"/>
        <w:tabs>
          <w:tab w:val="left" w:pos="220"/>
          <w:tab w:val="left" w:pos="720"/>
        </w:tabs>
        <w:autoSpaceDE w:val="0"/>
        <w:autoSpaceDN w:val="0"/>
        <w:adjustRightInd w:val="0"/>
        <w:rPr>
          <w:rFonts w:asciiTheme="majorHAnsi" w:hAnsiTheme="majorHAnsi" w:cs="Times"/>
          <w:sz w:val="20"/>
          <w:szCs w:val="20"/>
        </w:rPr>
      </w:pPr>
      <w:r w:rsidRPr="00310CB4">
        <w:rPr>
          <w:rFonts w:asciiTheme="majorHAnsi" w:hAnsiTheme="majorHAnsi"/>
          <w:sz w:val="20"/>
          <w:szCs w:val="20"/>
        </w:rPr>
        <w:t>Perry, J.A. (</w:t>
      </w:r>
      <w:r w:rsidR="00D338B2" w:rsidRPr="00310CB4">
        <w:rPr>
          <w:rFonts w:asciiTheme="majorHAnsi" w:hAnsiTheme="majorHAnsi"/>
          <w:sz w:val="20"/>
          <w:szCs w:val="20"/>
        </w:rPr>
        <w:t xml:space="preserve">November, </w:t>
      </w:r>
      <w:r w:rsidRPr="00310CB4">
        <w:rPr>
          <w:rFonts w:asciiTheme="majorHAnsi" w:hAnsiTheme="majorHAnsi"/>
          <w:sz w:val="20"/>
          <w:szCs w:val="20"/>
        </w:rPr>
        <w:t>2011) The Role of Leadership in Creating a Culture of Change in Schools of Education.</w:t>
      </w:r>
      <w:r w:rsidRPr="00310CB4">
        <w:rPr>
          <w:rFonts w:asciiTheme="majorHAnsi" w:hAnsiTheme="majorHAnsi" w:cs="Times"/>
          <w:sz w:val="20"/>
          <w:szCs w:val="20"/>
        </w:rPr>
        <w:t xml:space="preserve"> </w:t>
      </w:r>
      <w:r w:rsidR="00BB5AF7" w:rsidRPr="00310CB4">
        <w:rPr>
          <w:rFonts w:asciiTheme="majorHAnsi" w:hAnsiTheme="majorHAnsi"/>
          <w:sz w:val="20"/>
          <w:szCs w:val="20"/>
        </w:rPr>
        <w:t xml:space="preserve">Paper presented at </w:t>
      </w:r>
      <w:r w:rsidRPr="00310CB4">
        <w:rPr>
          <w:rFonts w:asciiTheme="majorHAnsi" w:hAnsiTheme="majorHAnsi" w:cs="Times"/>
          <w:sz w:val="20"/>
          <w:szCs w:val="20"/>
        </w:rPr>
        <w:t>the Association for the Study of Higher Education</w:t>
      </w:r>
      <w:r w:rsidR="00D338B2" w:rsidRPr="00310CB4">
        <w:rPr>
          <w:rFonts w:asciiTheme="majorHAnsi" w:hAnsiTheme="majorHAnsi" w:cs="Times"/>
          <w:sz w:val="20"/>
          <w:szCs w:val="20"/>
        </w:rPr>
        <w:t xml:space="preserve"> </w:t>
      </w:r>
      <w:r w:rsidRPr="00310CB4">
        <w:rPr>
          <w:rFonts w:asciiTheme="majorHAnsi" w:hAnsiTheme="majorHAnsi" w:cs="Times"/>
          <w:sz w:val="20"/>
          <w:szCs w:val="20"/>
        </w:rPr>
        <w:t>Conference</w:t>
      </w:r>
      <w:r w:rsidR="00D338B2" w:rsidRPr="00310CB4">
        <w:rPr>
          <w:rFonts w:asciiTheme="majorHAnsi" w:hAnsiTheme="majorHAnsi" w:cs="Times"/>
          <w:sz w:val="20"/>
          <w:szCs w:val="20"/>
        </w:rPr>
        <w:t>,</w:t>
      </w:r>
      <w:r w:rsidR="004041F2" w:rsidRPr="00310CB4">
        <w:rPr>
          <w:rFonts w:asciiTheme="majorHAnsi" w:hAnsiTheme="majorHAnsi" w:cs="Times"/>
          <w:sz w:val="20"/>
          <w:szCs w:val="20"/>
        </w:rPr>
        <w:t xml:space="preserve"> Indianapolis, IN</w:t>
      </w:r>
    </w:p>
    <w:p w14:paraId="51936FA3" w14:textId="77777777" w:rsidR="00FA113D" w:rsidRPr="00310CB4" w:rsidRDefault="00FA113D" w:rsidP="003D2DEC">
      <w:pPr>
        <w:widowControl w:val="0"/>
        <w:tabs>
          <w:tab w:val="left" w:pos="220"/>
          <w:tab w:val="left" w:pos="720"/>
        </w:tabs>
        <w:autoSpaceDE w:val="0"/>
        <w:autoSpaceDN w:val="0"/>
        <w:adjustRightInd w:val="0"/>
        <w:rPr>
          <w:rFonts w:asciiTheme="majorHAnsi" w:hAnsiTheme="majorHAnsi" w:cs="Times"/>
          <w:sz w:val="20"/>
          <w:szCs w:val="20"/>
        </w:rPr>
      </w:pPr>
    </w:p>
    <w:p w14:paraId="60C69508" w14:textId="7EFBD2A0" w:rsidR="003D2DEC" w:rsidRPr="00310CB4" w:rsidRDefault="003D2DEC" w:rsidP="003D2DEC">
      <w:pPr>
        <w:widowControl w:val="0"/>
        <w:tabs>
          <w:tab w:val="left" w:pos="220"/>
          <w:tab w:val="left" w:pos="720"/>
        </w:tabs>
        <w:autoSpaceDE w:val="0"/>
        <w:autoSpaceDN w:val="0"/>
        <w:adjustRightInd w:val="0"/>
        <w:rPr>
          <w:rFonts w:asciiTheme="majorHAnsi" w:hAnsiTheme="majorHAnsi" w:cs="Times"/>
          <w:sz w:val="20"/>
          <w:szCs w:val="20"/>
        </w:rPr>
      </w:pPr>
      <w:r w:rsidRPr="00310CB4">
        <w:rPr>
          <w:rFonts w:asciiTheme="majorHAnsi" w:hAnsiTheme="majorHAnsi" w:cs="Times"/>
          <w:sz w:val="20"/>
          <w:szCs w:val="20"/>
        </w:rPr>
        <w:t>Perry, J.A. (</w:t>
      </w:r>
      <w:r w:rsidR="00D338B2" w:rsidRPr="00310CB4">
        <w:rPr>
          <w:rFonts w:asciiTheme="majorHAnsi" w:hAnsiTheme="majorHAnsi" w:cs="Times"/>
          <w:sz w:val="20"/>
          <w:szCs w:val="20"/>
        </w:rPr>
        <w:t xml:space="preserve">November, </w:t>
      </w:r>
      <w:r w:rsidRPr="00310CB4">
        <w:rPr>
          <w:rFonts w:asciiTheme="majorHAnsi" w:hAnsiTheme="majorHAnsi" w:cs="Times"/>
          <w:sz w:val="20"/>
          <w:szCs w:val="20"/>
        </w:rPr>
        <w:t xml:space="preserve">2010) The Role of Faculty in Institutional Change. </w:t>
      </w:r>
      <w:r w:rsidR="004041F2" w:rsidRPr="00310CB4">
        <w:rPr>
          <w:rFonts w:asciiTheme="majorHAnsi" w:hAnsiTheme="majorHAnsi"/>
          <w:sz w:val="20"/>
          <w:szCs w:val="20"/>
        </w:rPr>
        <w:t xml:space="preserve">Paper presented at </w:t>
      </w:r>
      <w:r w:rsidRPr="00310CB4">
        <w:rPr>
          <w:rFonts w:asciiTheme="majorHAnsi" w:hAnsiTheme="majorHAnsi" w:cs="Times"/>
          <w:sz w:val="20"/>
          <w:szCs w:val="20"/>
        </w:rPr>
        <w:t>the Association for the Study of Higher Education (ASHE) Conference</w:t>
      </w:r>
      <w:r w:rsidR="00D338B2" w:rsidRPr="00310CB4">
        <w:rPr>
          <w:rFonts w:asciiTheme="majorHAnsi" w:hAnsiTheme="majorHAnsi" w:cs="Times"/>
          <w:sz w:val="20"/>
          <w:szCs w:val="20"/>
        </w:rPr>
        <w:t xml:space="preserve">, </w:t>
      </w:r>
      <w:r w:rsidR="004041F2" w:rsidRPr="00310CB4">
        <w:rPr>
          <w:rFonts w:asciiTheme="majorHAnsi" w:hAnsiTheme="majorHAnsi" w:cs="Times"/>
          <w:sz w:val="20"/>
          <w:szCs w:val="20"/>
        </w:rPr>
        <w:t>Vancouver, CA</w:t>
      </w:r>
    </w:p>
    <w:p w14:paraId="202EAED0" w14:textId="77777777" w:rsidR="00FA113D" w:rsidRPr="00310CB4" w:rsidRDefault="00FA113D" w:rsidP="003D2DEC">
      <w:pPr>
        <w:widowControl w:val="0"/>
        <w:tabs>
          <w:tab w:val="left" w:pos="220"/>
          <w:tab w:val="left" w:pos="720"/>
        </w:tabs>
        <w:autoSpaceDE w:val="0"/>
        <w:autoSpaceDN w:val="0"/>
        <w:adjustRightInd w:val="0"/>
        <w:rPr>
          <w:rFonts w:asciiTheme="majorHAnsi" w:hAnsiTheme="majorHAnsi" w:cs="Times"/>
          <w:sz w:val="20"/>
          <w:szCs w:val="20"/>
        </w:rPr>
      </w:pPr>
    </w:p>
    <w:p w14:paraId="3D504BA4" w14:textId="2B55EAC4" w:rsidR="003D2DEC" w:rsidRPr="00310CB4" w:rsidRDefault="003D2DEC" w:rsidP="003D2DEC">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cs="Times"/>
          <w:sz w:val="20"/>
          <w:szCs w:val="20"/>
        </w:rPr>
        <w:t>Perry, J.A. &amp; McCown, R. (</w:t>
      </w:r>
      <w:r w:rsidR="00D338B2" w:rsidRPr="00310CB4">
        <w:rPr>
          <w:rFonts w:asciiTheme="majorHAnsi" w:hAnsiTheme="majorHAnsi" w:cs="Times"/>
          <w:sz w:val="20"/>
          <w:szCs w:val="20"/>
        </w:rPr>
        <w:t xml:space="preserve">November, </w:t>
      </w:r>
      <w:r w:rsidRPr="00310CB4">
        <w:rPr>
          <w:rFonts w:asciiTheme="majorHAnsi" w:hAnsiTheme="majorHAnsi" w:cs="Times"/>
          <w:sz w:val="20"/>
          <w:szCs w:val="20"/>
        </w:rPr>
        <w:t>2010)</w:t>
      </w:r>
      <w:r w:rsidRPr="00310CB4">
        <w:rPr>
          <w:rFonts w:asciiTheme="majorHAnsi" w:hAnsiTheme="majorHAnsi"/>
          <w:b/>
          <w:sz w:val="20"/>
          <w:szCs w:val="20"/>
        </w:rPr>
        <w:t xml:space="preserve"> </w:t>
      </w:r>
      <w:r w:rsidRPr="00310CB4">
        <w:rPr>
          <w:rFonts w:asciiTheme="majorHAnsi" w:hAnsiTheme="majorHAnsi"/>
          <w:sz w:val="20"/>
          <w:szCs w:val="20"/>
        </w:rPr>
        <w:t xml:space="preserve">A Bridge to the Promise: Focusing Expertise through Urban School Leadership Preparation. </w:t>
      </w:r>
      <w:r w:rsidR="00BB5AF7" w:rsidRPr="00310CB4">
        <w:rPr>
          <w:rFonts w:asciiTheme="majorHAnsi" w:hAnsiTheme="majorHAnsi"/>
          <w:sz w:val="20"/>
          <w:szCs w:val="20"/>
        </w:rPr>
        <w:t xml:space="preserve">Paper presented at the </w:t>
      </w:r>
      <w:r w:rsidRPr="00310CB4">
        <w:rPr>
          <w:rFonts w:asciiTheme="majorHAnsi" w:hAnsiTheme="majorHAnsi"/>
          <w:sz w:val="20"/>
          <w:szCs w:val="20"/>
        </w:rPr>
        <w:t>University Council for Education A</w:t>
      </w:r>
      <w:r w:rsidR="004041F2" w:rsidRPr="00310CB4">
        <w:rPr>
          <w:rFonts w:asciiTheme="majorHAnsi" w:hAnsiTheme="majorHAnsi"/>
          <w:sz w:val="20"/>
          <w:szCs w:val="20"/>
        </w:rPr>
        <w:t>dministration (UCEA) Conference</w:t>
      </w:r>
      <w:r w:rsidR="00D338B2" w:rsidRPr="00310CB4">
        <w:rPr>
          <w:rFonts w:asciiTheme="majorHAnsi" w:hAnsiTheme="majorHAnsi"/>
          <w:sz w:val="20"/>
          <w:szCs w:val="20"/>
        </w:rPr>
        <w:t xml:space="preserve">, </w:t>
      </w:r>
      <w:r w:rsidR="004041F2" w:rsidRPr="00310CB4">
        <w:rPr>
          <w:rFonts w:asciiTheme="majorHAnsi" w:hAnsiTheme="majorHAnsi"/>
          <w:sz w:val="20"/>
          <w:szCs w:val="20"/>
        </w:rPr>
        <w:t>New Orleans, LA</w:t>
      </w:r>
    </w:p>
    <w:p w14:paraId="4C72B675" w14:textId="77777777" w:rsidR="003D2DEC" w:rsidRPr="00310CB4" w:rsidRDefault="003D2DEC" w:rsidP="003D2DEC">
      <w:pPr>
        <w:rPr>
          <w:rFonts w:asciiTheme="majorHAnsi" w:hAnsiTheme="majorHAnsi"/>
          <w:sz w:val="20"/>
          <w:szCs w:val="20"/>
        </w:rPr>
      </w:pPr>
    </w:p>
    <w:p w14:paraId="67CE8536" w14:textId="48195754"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310CB4">
        <w:rPr>
          <w:rFonts w:asciiTheme="majorHAnsi" w:hAnsiTheme="majorHAnsi" w:cs="Times"/>
          <w:sz w:val="20"/>
          <w:szCs w:val="20"/>
        </w:rPr>
        <w:t xml:space="preserve">Syed, S., Perry, J. A., and </w:t>
      </w:r>
      <w:proofErr w:type="spellStart"/>
      <w:r w:rsidRPr="00310CB4">
        <w:rPr>
          <w:rFonts w:asciiTheme="majorHAnsi" w:hAnsiTheme="majorHAnsi" w:cs="Times"/>
          <w:sz w:val="20"/>
          <w:szCs w:val="20"/>
        </w:rPr>
        <w:t>Imig</w:t>
      </w:r>
      <w:proofErr w:type="spellEnd"/>
      <w:r w:rsidRPr="00310CB4">
        <w:rPr>
          <w:rFonts w:asciiTheme="majorHAnsi" w:hAnsiTheme="majorHAnsi" w:cs="Times"/>
          <w:sz w:val="20"/>
          <w:szCs w:val="20"/>
        </w:rPr>
        <w:t>, D. (</w:t>
      </w:r>
      <w:r w:rsidR="00D338B2" w:rsidRPr="00310CB4">
        <w:rPr>
          <w:rFonts w:asciiTheme="majorHAnsi" w:hAnsiTheme="majorHAnsi" w:cs="Times"/>
          <w:sz w:val="20"/>
          <w:szCs w:val="20"/>
        </w:rPr>
        <w:t xml:space="preserve">April, </w:t>
      </w:r>
      <w:r w:rsidRPr="00310CB4">
        <w:rPr>
          <w:rFonts w:asciiTheme="majorHAnsi" w:hAnsiTheme="majorHAnsi" w:cs="Times"/>
          <w:sz w:val="20"/>
          <w:szCs w:val="20"/>
        </w:rPr>
        <w:t xml:space="preserve">2010). Interrogation of outcomes of the Carnegie Project on the Education Doctorate. </w:t>
      </w:r>
      <w:r w:rsidR="00BB5AF7" w:rsidRPr="00310CB4">
        <w:rPr>
          <w:rFonts w:asciiTheme="majorHAnsi" w:hAnsiTheme="majorHAnsi"/>
          <w:sz w:val="20"/>
          <w:szCs w:val="20"/>
        </w:rPr>
        <w:t xml:space="preserve">Paper presented at </w:t>
      </w:r>
      <w:r w:rsidRPr="00310CB4">
        <w:rPr>
          <w:rFonts w:asciiTheme="majorHAnsi" w:hAnsiTheme="majorHAnsi" w:cs="Times"/>
          <w:sz w:val="20"/>
          <w:szCs w:val="20"/>
        </w:rPr>
        <w:t>the 2010 American Educational Research Association Conference</w:t>
      </w:r>
      <w:r w:rsidR="00D338B2" w:rsidRPr="00310CB4">
        <w:rPr>
          <w:rFonts w:asciiTheme="majorHAnsi" w:hAnsiTheme="majorHAnsi" w:cs="Times"/>
          <w:sz w:val="20"/>
          <w:szCs w:val="20"/>
        </w:rPr>
        <w:t>,</w:t>
      </w:r>
      <w:r w:rsidR="004041F2" w:rsidRPr="00310CB4">
        <w:rPr>
          <w:rFonts w:asciiTheme="majorHAnsi" w:hAnsiTheme="majorHAnsi" w:cs="Times"/>
          <w:sz w:val="20"/>
          <w:szCs w:val="20"/>
        </w:rPr>
        <w:t xml:space="preserve"> Denver, CO</w:t>
      </w:r>
    </w:p>
    <w:p w14:paraId="39F518EF" w14:textId="77777777" w:rsidR="00FA113D" w:rsidRPr="00310CB4" w:rsidRDefault="00FA113D"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p>
    <w:p w14:paraId="78D9593B" w14:textId="5F2E7859" w:rsidR="003D2DEC" w:rsidRPr="00310CB4" w:rsidRDefault="003D2DEC" w:rsidP="003D2DEC">
      <w:pPr>
        <w:widowControl w:val="0"/>
        <w:tabs>
          <w:tab w:val="left" w:pos="220"/>
          <w:tab w:val="left" w:pos="720"/>
        </w:tabs>
        <w:autoSpaceDE w:val="0"/>
        <w:autoSpaceDN w:val="0"/>
        <w:adjustRightInd w:val="0"/>
        <w:rPr>
          <w:rFonts w:asciiTheme="majorHAnsi" w:hAnsiTheme="majorHAnsi"/>
          <w:sz w:val="20"/>
          <w:szCs w:val="20"/>
        </w:rPr>
      </w:pPr>
      <w:r w:rsidRPr="00310CB4">
        <w:rPr>
          <w:rStyle w:val="HTMLTypewriter"/>
          <w:rFonts w:asciiTheme="majorHAnsi" w:eastAsia="Cambria" w:hAnsiTheme="majorHAnsi"/>
          <w:szCs w:val="20"/>
        </w:rPr>
        <w:t xml:space="preserve">Perry, J.A. (2009). Reclaiming the education doctorate: Three cases of processes and roles in institutional change. Presented at </w:t>
      </w:r>
      <w:r w:rsidRPr="00310CB4">
        <w:rPr>
          <w:rFonts w:asciiTheme="majorHAnsi" w:hAnsiTheme="majorHAnsi"/>
          <w:sz w:val="20"/>
          <w:szCs w:val="20"/>
        </w:rPr>
        <w:t>University Council for Education A</w:t>
      </w:r>
      <w:r w:rsidR="004041F2" w:rsidRPr="00310CB4">
        <w:rPr>
          <w:rFonts w:asciiTheme="majorHAnsi" w:hAnsiTheme="majorHAnsi"/>
          <w:sz w:val="20"/>
          <w:szCs w:val="20"/>
        </w:rPr>
        <w:t>dministration (UCEA) Conference. Anaheim, CA</w:t>
      </w:r>
    </w:p>
    <w:p w14:paraId="0ACA6B95" w14:textId="77777777" w:rsidR="00FA113D" w:rsidRPr="00310CB4" w:rsidRDefault="00FA113D"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p>
    <w:p w14:paraId="45412CDC" w14:textId="13F8E64E" w:rsidR="003D2DEC" w:rsidRPr="00310CB4" w:rsidRDefault="003D2DEC" w:rsidP="003D2DEC">
      <w:pPr>
        <w:widowControl w:val="0"/>
        <w:tabs>
          <w:tab w:val="left" w:pos="220"/>
          <w:tab w:val="left" w:pos="720"/>
        </w:tabs>
        <w:autoSpaceDE w:val="0"/>
        <w:autoSpaceDN w:val="0"/>
        <w:adjustRightInd w:val="0"/>
        <w:rPr>
          <w:rFonts w:asciiTheme="majorHAnsi" w:hAnsiTheme="majorHAnsi"/>
          <w:sz w:val="20"/>
          <w:szCs w:val="20"/>
        </w:rPr>
      </w:pPr>
      <w:r w:rsidRPr="00310CB4">
        <w:rPr>
          <w:rStyle w:val="HTMLTypewriter"/>
          <w:rFonts w:asciiTheme="majorHAnsi" w:eastAsia="Cambria" w:hAnsiTheme="majorHAnsi"/>
          <w:szCs w:val="20"/>
        </w:rPr>
        <w:t xml:space="preserve">Syed, S., Perry, J.A., </w:t>
      </w:r>
      <w:proofErr w:type="spellStart"/>
      <w:r w:rsidRPr="00310CB4">
        <w:rPr>
          <w:rStyle w:val="HTMLTypewriter"/>
          <w:rFonts w:asciiTheme="majorHAnsi" w:eastAsia="Cambria" w:hAnsiTheme="majorHAnsi"/>
          <w:szCs w:val="20"/>
        </w:rPr>
        <w:t>Imig</w:t>
      </w:r>
      <w:proofErr w:type="spellEnd"/>
      <w:r w:rsidRPr="00310CB4">
        <w:rPr>
          <w:rStyle w:val="HTMLTypewriter"/>
          <w:rFonts w:asciiTheme="majorHAnsi" w:eastAsia="Cambria" w:hAnsiTheme="majorHAnsi"/>
          <w:szCs w:val="20"/>
        </w:rPr>
        <w:t>, D. (</w:t>
      </w:r>
      <w:r w:rsidR="00D338B2" w:rsidRPr="00310CB4">
        <w:rPr>
          <w:rStyle w:val="HTMLTypewriter"/>
          <w:rFonts w:asciiTheme="majorHAnsi" w:eastAsia="Cambria" w:hAnsiTheme="majorHAnsi"/>
          <w:szCs w:val="20"/>
        </w:rPr>
        <w:t xml:space="preserve">November, </w:t>
      </w:r>
      <w:r w:rsidRPr="00310CB4">
        <w:rPr>
          <w:rStyle w:val="HTMLTypewriter"/>
          <w:rFonts w:asciiTheme="majorHAnsi" w:eastAsia="Cambria" w:hAnsiTheme="majorHAnsi"/>
          <w:szCs w:val="20"/>
        </w:rPr>
        <w:t xml:space="preserve">2009). A Thematic analysis of Carnegie Project on the Education Doctorate (CPED) outcomes data on institutional perspectives on the professional practice doctorate. </w:t>
      </w:r>
      <w:r w:rsidRPr="00310CB4">
        <w:rPr>
          <w:rFonts w:asciiTheme="majorHAnsi" w:hAnsiTheme="majorHAnsi"/>
          <w:sz w:val="20"/>
          <w:szCs w:val="20"/>
        </w:rPr>
        <w:t>University Council for Education A</w:t>
      </w:r>
      <w:r w:rsidR="004041F2" w:rsidRPr="00310CB4">
        <w:rPr>
          <w:rFonts w:asciiTheme="majorHAnsi" w:hAnsiTheme="majorHAnsi"/>
          <w:sz w:val="20"/>
          <w:szCs w:val="20"/>
        </w:rPr>
        <w:t>dministration (UCEA) Conference</w:t>
      </w:r>
      <w:r w:rsidR="00D338B2" w:rsidRPr="00310CB4">
        <w:rPr>
          <w:rFonts w:asciiTheme="majorHAnsi" w:hAnsiTheme="majorHAnsi"/>
          <w:sz w:val="20"/>
          <w:szCs w:val="20"/>
        </w:rPr>
        <w:t>,</w:t>
      </w:r>
      <w:r w:rsidR="004041F2" w:rsidRPr="00310CB4">
        <w:rPr>
          <w:rFonts w:asciiTheme="majorHAnsi" w:hAnsiTheme="majorHAnsi"/>
          <w:sz w:val="20"/>
          <w:szCs w:val="20"/>
        </w:rPr>
        <w:t xml:space="preserve"> Anaheim, CA</w:t>
      </w:r>
    </w:p>
    <w:p w14:paraId="4EA7FC9A" w14:textId="77777777" w:rsidR="002B2B40" w:rsidRPr="00310CB4" w:rsidRDefault="002B2B40" w:rsidP="003D2DEC">
      <w:pPr>
        <w:widowControl w:val="0"/>
        <w:tabs>
          <w:tab w:val="left" w:pos="220"/>
          <w:tab w:val="left" w:pos="720"/>
        </w:tabs>
        <w:autoSpaceDE w:val="0"/>
        <w:autoSpaceDN w:val="0"/>
        <w:adjustRightInd w:val="0"/>
        <w:rPr>
          <w:rFonts w:asciiTheme="majorHAnsi" w:hAnsiTheme="majorHAnsi"/>
          <w:sz w:val="20"/>
          <w:szCs w:val="20"/>
        </w:rPr>
      </w:pPr>
    </w:p>
    <w:p w14:paraId="76D2E71B" w14:textId="77777777" w:rsidR="002B2B40" w:rsidRPr="00310CB4" w:rsidRDefault="002B2B40" w:rsidP="002B2B40">
      <w:pPr>
        <w:widowControl w:val="0"/>
        <w:tabs>
          <w:tab w:val="left" w:pos="220"/>
          <w:tab w:val="left" w:pos="720"/>
        </w:tabs>
        <w:autoSpaceDE w:val="0"/>
        <w:autoSpaceDN w:val="0"/>
        <w:adjustRightInd w:val="0"/>
        <w:rPr>
          <w:rStyle w:val="HTMLTypewriter"/>
          <w:rFonts w:asciiTheme="majorHAnsi" w:eastAsia="Cambria" w:hAnsiTheme="majorHAnsi"/>
          <w:szCs w:val="20"/>
        </w:rPr>
      </w:pPr>
      <w:r w:rsidRPr="00310CB4">
        <w:rPr>
          <w:rStyle w:val="HTMLTypewriter"/>
          <w:rFonts w:asciiTheme="majorHAnsi" w:eastAsia="Cambria" w:hAnsiTheme="majorHAnsi"/>
          <w:szCs w:val="20"/>
        </w:rPr>
        <w:t>Perry, J.A. (November, 2009). Reclaiming the education doctorate: Three cases of processes and roles in institutional change. Poster Presentation Association for the Study of Higher Education (ASHE) Conference, Vancouver, CA.</w:t>
      </w:r>
    </w:p>
    <w:p w14:paraId="128DF60B" w14:textId="77777777" w:rsidR="00FA113D" w:rsidRPr="00310CB4" w:rsidRDefault="00FA113D" w:rsidP="003D2DEC">
      <w:pPr>
        <w:rPr>
          <w:rFonts w:asciiTheme="majorHAnsi" w:hAnsiTheme="majorHAnsi"/>
          <w:sz w:val="20"/>
          <w:szCs w:val="20"/>
        </w:rPr>
      </w:pPr>
    </w:p>
    <w:p w14:paraId="7062DAA5" w14:textId="049C6B3A" w:rsidR="003D2DEC" w:rsidRPr="00310CB4" w:rsidRDefault="003D2DEC" w:rsidP="003D2DEC">
      <w:pPr>
        <w:rPr>
          <w:rFonts w:asciiTheme="majorHAnsi" w:hAnsiTheme="majorHAnsi"/>
          <w:sz w:val="20"/>
          <w:szCs w:val="20"/>
        </w:rPr>
      </w:pPr>
      <w:r w:rsidRPr="00310CB4">
        <w:rPr>
          <w:rFonts w:asciiTheme="majorHAnsi" w:hAnsiTheme="majorHAnsi"/>
          <w:sz w:val="20"/>
          <w:szCs w:val="20"/>
        </w:rPr>
        <w:t>Perry, J.A. &amp; Lope, M. (</w:t>
      </w:r>
      <w:r w:rsidR="00D338B2" w:rsidRPr="00310CB4">
        <w:rPr>
          <w:rFonts w:asciiTheme="majorHAnsi" w:hAnsiTheme="majorHAnsi"/>
          <w:sz w:val="20"/>
          <w:szCs w:val="20"/>
        </w:rPr>
        <w:t xml:space="preserve">March, </w:t>
      </w:r>
      <w:r w:rsidRPr="00310CB4">
        <w:rPr>
          <w:rFonts w:asciiTheme="majorHAnsi" w:hAnsiTheme="majorHAnsi"/>
          <w:sz w:val="20"/>
          <w:szCs w:val="20"/>
        </w:rPr>
        <w:t>2007). Building stronger global awareness and responsiveness: A case study of teachers guiding students in social understanding through experience and action. Comparative and International Education Society Annual (CIES) Conference</w:t>
      </w:r>
      <w:r w:rsidR="00D338B2" w:rsidRPr="00310CB4">
        <w:rPr>
          <w:rFonts w:asciiTheme="majorHAnsi" w:hAnsiTheme="majorHAnsi"/>
          <w:sz w:val="20"/>
          <w:szCs w:val="20"/>
        </w:rPr>
        <w:t xml:space="preserve">, </w:t>
      </w:r>
      <w:r w:rsidR="004041F2" w:rsidRPr="00310CB4">
        <w:rPr>
          <w:rFonts w:asciiTheme="majorHAnsi" w:hAnsiTheme="majorHAnsi"/>
          <w:sz w:val="20"/>
          <w:szCs w:val="20"/>
        </w:rPr>
        <w:t>Baltimore, MD</w:t>
      </w:r>
    </w:p>
    <w:p w14:paraId="5C461E33" w14:textId="77777777" w:rsidR="00FA113D" w:rsidRPr="00310CB4" w:rsidRDefault="00FA113D" w:rsidP="003D2DEC">
      <w:pPr>
        <w:widowControl w:val="0"/>
        <w:tabs>
          <w:tab w:val="left" w:pos="220"/>
          <w:tab w:val="left" w:pos="720"/>
        </w:tabs>
        <w:autoSpaceDE w:val="0"/>
        <w:autoSpaceDN w:val="0"/>
        <w:adjustRightInd w:val="0"/>
        <w:rPr>
          <w:rFonts w:asciiTheme="majorHAnsi" w:hAnsiTheme="majorHAnsi"/>
          <w:sz w:val="20"/>
          <w:szCs w:val="20"/>
        </w:rPr>
      </w:pPr>
    </w:p>
    <w:p w14:paraId="701D3752" w14:textId="508D7E71" w:rsidR="003D2DEC" w:rsidRPr="00310CB4" w:rsidRDefault="003D2DEC" w:rsidP="003D2DEC">
      <w:pPr>
        <w:rPr>
          <w:rFonts w:asciiTheme="majorHAnsi" w:hAnsiTheme="majorHAnsi"/>
          <w:sz w:val="20"/>
          <w:szCs w:val="20"/>
        </w:rPr>
      </w:pPr>
      <w:r w:rsidRPr="00310CB4">
        <w:rPr>
          <w:rFonts w:asciiTheme="majorHAnsi" w:hAnsiTheme="majorHAnsi"/>
          <w:sz w:val="20"/>
          <w:szCs w:val="20"/>
        </w:rPr>
        <w:t xml:space="preserve">Edwards, D., </w:t>
      </w:r>
      <w:proofErr w:type="spellStart"/>
      <w:r w:rsidRPr="00310CB4">
        <w:rPr>
          <w:rFonts w:asciiTheme="majorHAnsi" w:hAnsiTheme="majorHAnsi"/>
          <w:sz w:val="20"/>
          <w:szCs w:val="20"/>
        </w:rPr>
        <w:t>Spreen</w:t>
      </w:r>
      <w:proofErr w:type="spellEnd"/>
      <w:r w:rsidRPr="00310CB4">
        <w:rPr>
          <w:rFonts w:asciiTheme="majorHAnsi" w:hAnsiTheme="majorHAnsi"/>
          <w:sz w:val="20"/>
          <w:szCs w:val="20"/>
        </w:rPr>
        <w:t>, C., Perry, J.A. (</w:t>
      </w:r>
      <w:r w:rsidR="00D338B2" w:rsidRPr="00310CB4">
        <w:rPr>
          <w:rFonts w:asciiTheme="majorHAnsi" w:hAnsiTheme="majorHAnsi"/>
          <w:sz w:val="20"/>
          <w:szCs w:val="20"/>
        </w:rPr>
        <w:t xml:space="preserve">March, </w:t>
      </w:r>
      <w:r w:rsidRPr="00310CB4">
        <w:rPr>
          <w:rFonts w:asciiTheme="majorHAnsi" w:hAnsiTheme="majorHAnsi"/>
          <w:sz w:val="20"/>
          <w:szCs w:val="20"/>
        </w:rPr>
        <w:t>2007). Inter-American Teacher Educator Network (ITEN): A hemispheric space for dialogue on teacher education. Comparative and International Education Society Annual Conference</w:t>
      </w:r>
      <w:r w:rsidR="00D338B2" w:rsidRPr="00310CB4">
        <w:rPr>
          <w:rFonts w:asciiTheme="majorHAnsi" w:hAnsiTheme="majorHAnsi"/>
          <w:sz w:val="20"/>
          <w:szCs w:val="20"/>
        </w:rPr>
        <w:t xml:space="preserve">, </w:t>
      </w:r>
      <w:r w:rsidR="004041F2" w:rsidRPr="00310CB4">
        <w:rPr>
          <w:rFonts w:asciiTheme="majorHAnsi" w:hAnsiTheme="majorHAnsi"/>
          <w:sz w:val="20"/>
          <w:szCs w:val="20"/>
        </w:rPr>
        <w:t>Baltimore, MD</w:t>
      </w:r>
    </w:p>
    <w:p w14:paraId="090166FE" w14:textId="77777777" w:rsidR="00FA113D" w:rsidRPr="00310CB4" w:rsidRDefault="00FA113D" w:rsidP="003D2DEC">
      <w:pPr>
        <w:widowControl w:val="0"/>
        <w:tabs>
          <w:tab w:val="left" w:pos="220"/>
          <w:tab w:val="left" w:pos="720"/>
        </w:tabs>
        <w:autoSpaceDE w:val="0"/>
        <w:autoSpaceDN w:val="0"/>
        <w:adjustRightInd w:val="0"/>
        <w:rPr>
          <w:rFonts w:asciiTheme="majorHAnsi" w:hAnsiTheme="majorHAnsi"/>
          <w:sz w:val="20"/>
          <w:szCs w:val="20"/>
        </w:rPr>
      </w:pPr>
    </w:p>
    <w:p w14:paraId="2BE03B07" w14:textId="3BE825D4" w:rsidR="003D2DEC" w:rsidRPr="00310CB4" w:rsidRDefault="003D2DEC" w:rsidP="003D2DEC">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Perry, J.A. (</w:t>
      </w:r>
      <w:r w:rsidR="00D338B2" w:rsidRPr="00310CB4">
        <w:rPr>
          <w:rFonts w:asciiTheme="majorHAnsi" w:hAnsiTheme="majorHAnsi"/>
          <w:sz w:val="20"/>
          <w:szCs w:val="20"/>
        </w:rPr>
        <w:t xml:space="preserve">May, </w:t>
      </w:r>
      <w:r w:rsidRPr="00310CB4">
        <w:rPr>
          <w:rFonts w:asciiTheme="majorHAnsi" w:hAnsiTheme="majorHAnsi"/>
          <w:sz w:val="20"/>
          <w:szCs w:val="20"/>
        </w:rPr>
        <w:t>2006). Survey of teacher educators in the Americas. Inter-American Teacher Educator Network Conference, Trinidad &amp; Tobago</w:t>
      </w:r>
    </w:p>
    <w:p w14:paraId="54001327" w14:textId="21EB908B" w:rsidR="004E005B" w:rsidRPr="00310CB4" w:rsidRDefault="004E005B" w:rsidP="003D2DEC">
      <w:pPr>
        <w:widowControl w:val="0"/>
        <w:tabs>
          <w:tab w:val="left" w:pos="220"/>
          <w:tab w:val="left" w:pos="720"/>
        </w:tabs>
        <w:autoSpaceDE w:val="0"/>
        <w:autoSpaceDN w:val="0"/>
        <w:adjustRightInd w:val="0"/>
        <w:rPr>
          <w:rFonts w:asciiTheme="majorHAnsi" w:hAnsiTheme="majorHAnsi"/>
          <w:sz w:val="20"/>
          <w:szCs w:val="20"/>
        </w:rPr>
      </w:pPr>
    </w:p>
    <w:p w14:paraId="6514E203" w14:textId="77777777" w:rsidR="004E005B" w:rsidRPr="00310CB4" w:rsidRDefault="004E005B" w:rsidP="003D2DEC">
      <w:pPr>
        <w:widowControl w:val="0"/>
        <w:tabs>
          <w:tab w:val="left" w:pos="220"/>
          <w:tab w:val="left" w:pos="720"/>
        </w:tabs>
        <w:autoSpaceDE w:val="0"/>
        <w:autoSpaceDN w:val="0"/>
        <w:adjustRightInd w:val="0"/>
        <w:rPr>
          <w:rFonts w:asciiTheme="majorHAnsi" w:hAnsiTheme="majorHAnsi"/>
          <w:sz w:val="20"/>
          <w:szCs w:val="20"/>
        </w:rPr>
      </w:pPr>
    </w:p>
    <w:p w14:paraId="5445474B" w14:textId="77777777" w:rsidR="003D2DEC" w:rsidRPr="00310CB4" w:rsidRDefault="003D2DEC" w:rsidP="003D2DEC">
      <w:pPr>
        <w:widowControl w:val="0"/>
        <w:tabs>
          <w:tab w:val="left" w:pos="220"/>
          <w:tab w:val="left" w:pos="720"/>
        </w:tabs>
        <w:autoSpaceDE w:val="0"/>
        <w:autoSpaceDN w:val="0"/>
        <w:adjustRightInd w:val="0"/>
        <w:spacing w:before="240"/>
        <w:rPr>
          <w:rFonts w:asciiTheme="majorHAnsi" w:hAnsiTheme="majorHAnsi"/>
          <w:b/>
          <w:caps/>
          <w:sz w:val="20"/>
          <w:szCs w:val="20"/>
        </w:rPr>
      </w:pPr>
      <w:r w:rsidRPr="00310CB4">
        <w:rPr>
          <w:rFonts w:asciiTheme="majorHAnsi" w:hAnsiTheme="majorHAnsi"/>
          <w:b/>
          <w:caps/>
          <w:sz w:val="20"/>
          <w:szCs w:val="20"/>
        </w:rPr>
        <w:t>Presentations</w:t>
      </w:r>
    </w:p>
    <w:p w14:paraId="00CCFA97" w14:textId="77777777" w:rsidR="003D2DEC" w:rsidRPr="00310CB4" w:rsidRDefault="00E175EA" w:rsidP="003D2DEC">
      <w:pPr>
        <w:widowControl w:val="0"/>
        <w:tabs>
          <w:tab w:val="left" w:pos="220"/>
          <w:tab w:val="left" w:pos="720"/>
        </w:tabs>
        <w:autoSpaceDE w:val="0"/>
        <w:autoSpaceDN w:val="0"/>
        <w:adjustRightInd w:val="0"/>
        <w:rPr>
          <w:rFonts w:asciiTheme="majorHAnsi" w:hAnsiTheme="majorHAnsi"/>
          <w:i/>
          <w:sz w:val="20"/>
          <w:szCs w:val="20"/>
        </w:rPr>
      </w:pPr>
      <w:r w:rsidRPr="00310CB4">
        <w:rPr>
          <w:rFonts w:asciiTheme="majorHAnsi" w:hAnsiTheme="majorHAnsi"/>
          <w:i/>
          <w:noProof/>
          <w:sz w:val="20"/>
          <w:szCs w:val="20"/>
        </w:rPr>
        <mc:AlternateContent>
          <mc:Choice Requires="wps">
            <w:drawing>
              <wp:anchor distT="0" distB="0" distL="114300" distR="114300" simplePos="0" relativeHeight="251657216" behindDoc="0" locked="0" layoutInCell="1" allowOverlap="1" wp14:anchorId="20E66171" wp14:editId="4134E6F2">
                <wp:simplePos x="0" y="0"/>
                <wp:positionH relativeFrom="column">
                  <wp:posOffset>0</wp:posOffset>
                </wp:positionH>
                <wp:positionV relativeFrom="paragraph">
                  <wp:posOffset>80645</wp:posOffset>
                </wp:positionV>
                <wp:extent cx="5852795" cy="635"/>
                <wp:effectExtent l="12700" t="17145" r="27305" b="20320"/>
                <wp:wrapTight wrapText="bothSides">
                  <wp:wrapPolygon edited="0">
                    <wp:start x="-70" y="-2147483648"/>
                    <wp:lineTo x="-70" y="-2147483648"/>
                    <wp:lineTo x="21635" y="-2147483648"/>
                    <wp:lineTo x="21635" y="-2147483648"/>
                    <wp:lineTo x="-70" y="-2147483648"/>
                  </wp:wrapPolygon>
                </wp:wrapTight>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47C7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60.8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" strokeweight="1.25pt">
                <v:stroke startarrowwidth="narrow" startarrowlength="short" endarrowwidth="narrow" endarrowlength="short"/>
                <w10:wrap type="tight"/>
              </v:line>
            </w:pict>
          </mc:Fallback>
        </mc:AlternateContent>
      </w:r>
    </w:p>
    <w:p w14:paraId="51F7D6B7" w14:textId="058ED948" w:rsidR="00CE67E5" w:rsidRPr="00310CB4" w:rsidRDefault="00CE67E5" w:rsidP="00CE67E5">
      <w:pPr>
        <w:rPr>
          <w:rFonts w:asciiTheme="majorHAnsi" w:hAnsiTheme="majorHAnsi" w:cstheme="majorHAnsi"/>
          <w:sz w:val="20"/>
          <w:szCs w:val="20"/>
        </w:rPr>
      </w:pPr>
      <w:r w:rsidRPr="00310CB4">
        <w:rPr>
          <w:rFonts w:asciiTheme="majorHAnsi" w:hAnsiTheme="majorHAnsi" w:cstheme="majorHAnsi"/>
          <w:sz w:val="20"/>
          <w:szCs w:val="20"/>
        </w:rPr>
        <w:t>Perry, J.A., &amp; Jensen, J. (March, 2023). Talking Doctorates: Reflections, Challenges and Opportunities in Higher Education. Presented at Society for Research into Higher Education meeting. Virtual.</w:t>
      </w:r>
    </w:p>
    <w:p w14:paraId="4E5075A5" w14:textId="2BF51E65" w:rsidR="00CE67E5" w:rsidRPr="00310CB4" w:rsidRDefault="00CE67E5" w:rsidP="00977AE6">
      <w:pPr>
        <w:rPr>
          <w:rFonts w:asciiTheme="majorHAnsi" w:hAnsiTheme="majorHAnsi" w:cstheme="majorHAnsi"/>
          <w:color w:val="222222"/>
          <w:sz w:val="20"/>
          <w:szCs w:val="20"/>
          <w:shd w:val="clear" w:color="auto" w:fill="FFFFFF"/>
        </w:rPr>
      </w:pPr>
    </w:p>
    <w:p w14:paraId="4298ECC7" w14:textId="7FBE2975" w:rsidR="00977AE6" w:rsidRPr="00310CB4" w:rsidRDefault="00977AE6" w:rsidP="00977AE6">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Perry, J.A., Crow, R., &amp; Zambo, D. (</w:t>
      </w:r>
      <w:r w:rsidR="000A278D" w:rsidRPr="00310CB4">
        <w:rPr>
          <w:rFonts w:asciiTheme="majorHAnsi" w:hAnsiTheme="majorHAnsi" w:cstheme="majorHAnsi"/>
          <w:color w:val="222222"/>
          <w:sz w:val="20"/>
          <w:szCs w:val="20"/>
          <w:shd w:val="clear" w:color="auto" w:fill="FFFFFF"/>
        </w:rPr>
        <w:t xml:space="preserve">April, </w:t>
      </w:r>
      <w:r w:rsidRPr="00310CB4">
        <w:rPr>
          <w:rFonts w:asciiTheme="majorHAnsi" w:hAnsiTheme="majorHAnsi" w:cstheme="majorHAnsi"/>
          <w:color w:val="222222"/>
          <w:sz w:val="20"/>
          <w:szCs w:val="20"/>
          <w:shd w:val="clear" w:color="auto" w:fill="FFFFFF"/>
        </w:rPr>
        <w:t>2019). Improvement Science: Enabling Scholarly Practitioners to Learn in and through Educational Practice. Presented at the American Education Research Association annual meeting</w:t>
      </w:r>
      <w:r w:rsidR="00D338B2" w:rsidRPr="00310CB4">
        <w:rPr>
          <w:rFonts w:asciiTheme="majorHAnsi" w:hAnsiTheme="majorHAnsi" w:cstheme="majorHAnsi"/>
          <w:color w:val="222222"/>
          <w:sz w:val="20"/>
          <w:szCs w:val="20"/>
          <w:shd w:val="clear" w:color="auto" w:fill="FFFFFF"/>
        </w:rPr>
        <w:t>,</w:t>
      </w:r>
      <w:r w:rsidRPr="00310CB4">
        <w:rPr>
          <w:rFonts w:asciiTheme="majorHAnsi" w:hAnsiTheme="majorHAnsi" w:cstheme="majorHAnsi"/>
          <w:color w:val="222222"/>
          <w:sz w:val="20"/>
          <w:szCs w:val="20"/>
          <w:shd w:val="clear" w:color="auto" w:fill="FFFFFF"/>
        </w:rPr>
        <w:t xml:space="preserve"> Toronto, CA.</w:t>
      </w:r>
    </w:p>
    <w:p w14:paraId="7FC068F4" w14:textId="77777777" w:rsidR="00977AE6" w:rsidRPr="00310CB4" w:rsidRDefault="00977AE6" w:rsidP="00977AE6">
      <w:pPr>
        <w:rPr>
          <w:rFonts w:asciiTheme="majorHAnsi" w:hAnsiTheme="majorHAnsi" w:cstheme="majorHAnsi"/>
          <w:sz w:val="20"/>
          <w:szCs w:val="20"/>
        </w:rPr>
      </w:pPr>
    </w:p>
    <w:p w14:paraId="1387509B" w14:textId="503F8205" w:rsidR="00977AE6" w:rsidRPr="00310CB4" w:rsidRDefault="00977AE6" w:rsidP="00977AE6">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Perry, J., Crow, R., &amp; Zambo, D. (</w:t>
      </w:r>
      <w:r w:rsidR="000A278D" w:rsidRPr="00310CB4">
        <w:rPr>
          <w:rFonts w:asciiTheme="majorHAnsi" w:hAnsiTheme="majorHAnsi" w:cstheme="majorHAnsi"/>
          <w:color w:val="222222"/>
          <w:sz w:val="20"/>
          <w:szCs w:val="20"/>
          <w:shd w:val="clear" w:color="auto" w:fill="FFFFFF"/>
        </w:rPr>
        <w:t xml:space="preserve">November, </w:t>
      </w:r>
      <w:r w:rsidRPr="00310CB4">
        <w:rPr>
          <w:rFonts w:asciiTheme="majorHAnsi" w:hAnsiTheme="majorHAnsi" w:cstheme="majorHAnsi"/>
          <w:color w:val="222222"/>
          <w:sz w:val="20"/>
          <w:szCs w:val="20"/>
          <w:shd w:val="clear" w:color="auto" w:fill="FFFFFF"/>
        </w:rPr>
        <w:t>2018). Improvement Science: a Revolutionary way to Prepare Scholarly Practitioners as Change Agents. Presented at the University Council of Education Administration annual meeting</w:t>
      </w:r>
      <w:r w:rsidR="00D338B2" w:rsidRPr="00310CB4">
        <w:rPr>
          <w:rFonts w:asciiTheme="majorHAnsi" w:hAnsiTheme="majorHAnsi" w:cstheme="majorHAnsi"/>
          <w:color w:val="222222"/>
          <w:sz w:val="20"/>
          <w:szCs w:val="20"/>
          <w:shd w:val="clear" w:color="auto" w:fill="FFFFFF"/>
        </w:rPr>
        <w:t>,</w:t>
      </w:r>
      <w:r w:rsidRPr="00310CB4">
        <w:rPr>
          <w:rFonts w:asciiTheme="majorHAnsi" w:hAnsiTheme="majorHAnsi" w:cstheme="majorHAnsi"/>
          <w:color w:val="222222"/>
          <w:sz w:val="20"/>
          <w:szCs w:val="20"/>
          <w:shd w:val="clear" w:color="auto" w:fill="FFFFFF"/>
        </w:rPr>
        <w:t xml:space="preserve"> Houston, TX</w:t>
      </w:r>
    </w:p>
    <w:p w14:paraId="492BF671" w14:textId="77777777" w:rsidR="00977AE6" w:rsidRPr="00310CB4" w:rsidRDefault="00977AE6" w:rsidP="00977AE6">
      <w:pPr>
        <w:rPr>
          <w:rFonts w:asciiTheme="majorHAnsi" w:hAnsiTheme="majorHAnsi" w:cstheme="majorHAnsi"/>
          <w:sz w:val="20"/>
          <w:szCs w:val="20"/>
        </w:rPr>
      </w:pPr>
    </w:p>
    <w:p w14:paraId="17321DBF" w14:textId="2C77C85A" w:rsidR="00977AE6" w:rsidRPr="00310CB4" w:rsidRDefault="00977AE6" w:rsidP="00977AE6">
      <w:pPr>
        <w:rPr>
          <w:rFonts w:asciiTheme="majorHAnsi" w:hAnsiTheme="majorHAnsi" w:cstheme="majorHAnsi"/>
          <w:sz w:val="20"/>
          <w:szCs w:val="20"/>
        </w:rPr>
      </w:pPr>
      <w:r w:rsidRPr="00310CB4">
        <w:rPr>
          <w:rFonts w:asciiTheme="majorHAnsi" w:hAnsiTheme="majorHAnsi" w:cstheme="majorHAnsi"/>
          <w:color w:val="222222"/>
          <w:sz w:val="20"/>
          <w:szCs w:val="20"/>
          <w:shd w:val="clear" w:color="auto" w:fill="FFFFFF"/>
        </w:rPr>
        <w:t>Perry, J.A., Crow, R., &amp; Zambo, D. (</w:t>
      </w:r>
      <w:r w:rsidR="000A278D" w:rsidRPr="00310CB4">
        <w:rPr>
          <w:rFonts w:asciiTheme="majorHAnsi" w:hAnsiTheme="majorHAnsi" w:cstheme="majorHAnsi"/>
          <w:color w:val="222222"/>
          <w:sz w:val="20"/>
          <w:szCs w:val="20"/>
          <w:shd w:val="clear" w:color="auto" w:fill="FFFFFF"/>
        </w:rPr>
        <w:t xml:space="preserve">March, </w:t>
      </w:r>
      <w:r w:rsidRPr="00310CB4">
        <w:rPr>
          <w:rFonts w:asciiTheme="majorHAnsi" w:hAnsiTheme="majorHAnsi" w:cstheme="majorHAnsi"/>
          <w:color w:val="222222"/>
          <w:sz w:val="20"/>
          <w:szCs w:val="20"/>
          <w:shd w:val="clear" w:color="auto" w:fill="FFFFFF"/>
        </w:rPr>
        <w:t>2019). Improvement Science: A revolutionary methodology for leadership preparation. Presented at the Carnegie Summit</w:t>
      </w:r>
      <w:r w:rsidR="00D338B2" w:rsidRPr="00310CB4">
        <w:rPr>
          <w:rFonts w:asciiTheme="majorHAnsi" w:hAnsiTheme="majorHAnsi" w:cstheme="majorHAnsi"/>
          <w:color w:val="222222"/>
          <w:sz w:val="20"/>
          <w:szCs w:val="20"/>
          <w:shd w:val="clear" w:color="auto" w:fill="FFFFFF"/>
        </w:rPr>
        <w:t>,</w:t>
      </w:r>
      <w:r w:rsidRPr="00310CB4">
        <w:rPr>
          <w:rFonts w:asciiTheme="majorHAnsi" w:hAnsiTheme="majorHAnsi" w:cstheme="majorHAnsi"/>
          <w:color w:val="222222"/>
          <w:sz w:val="20"/>
          <w:szCs w:val="20"/>
          <w:shd w:val="clear" w:color="auto" w:fill="FFFFFF"/>
        </w:rPr>
        <w:t xml:space="preserve"> San Francisco, CA</w:t>
      </w:r>
    </w:p>
    <w:p w14:paraId="6C92B84A" w14:textId="77777777" w:rsidR="00977AE6" w:rsidRPr="00310CB4" w:rsidRDefault="00977AE6" w:rsidP="00026052">
      <w:pPr>
        <w:pStyle w:val="Heading2"/>
        <w:spacing w:before="0"/>
        <w:rPr>
          <w:rStyle w:val="HTMLTypewriter"/>
          <w:rFonts w:asciiTheme="majorHAnsi" w:eastAsia="Cambria" w:hAnsiTheme="majorHAnsi"/>
          <w:b w:val="0"/>
          <w:i w:val="0"/>
          <w:szCs w:val="20"/>
        </w:rPr>
      </w:pPr>
    </w:p>
    <w:p w14:paraId="343EEBE5" w14:textId="314CAFAE" w:rsidR="00070C53" w:rsidRPr="00310CB4" w:rsidRDefault="00070C53" w:rsidP="00026052">
      <w:pPr>
        <w:pStyle w:val="Heading2"/>
        <w:spacing w:before="0"/>
        <w:rPr>
          <w:rStyle w:val="HTMLTypewriter"/>
          <w:rFonts w:asciiTheme="majorHAnsi" w:eastAsia="Cambria" w:hAnsiTheme="majorHAnsi"/>
          <w:b w:val="0"/>
          <w:i w:val="0"/>
          <w:szCs w:val="20"/>
        </w:rPr>
      </w:pPr>
      <w:r w:rsidRPr="00310CB4">
        <w:rPr>
          <w:rStyle w:val="HTMLTypewriter"/>
          <w:rFonts w:asciiTheme="majorHAnsi" w:eastAsia="Cambria" w:hAnsiTheme="majorHAnsi"/>
          <w:b w:val="0"/>
          <w:i w:val="0"/>
          <w:szCs w:val="20"/>
        </w:rPr>
        <w:t>Perry, J., Crow, R., &amp; Zambo, D. (</w:t>
      </w:r>
      <w:r w:rsidR="000A278D" w:rsidRPr="00310CB4">
        <w:rPr>
          <w:rStyle w:val="HTMLTypewriter"/>
          <w:rFonts w:asciiTheme="majorHAnsi" w:eastAsia="Cambria" w:hAnsiTheme="majorHAnsi"/>
          <w:b w:val="0"/>
          <w:i w:val="0"/>
          <w:szCs w:val="20"/>
        </w:rPr>
        <w:t xml:space="preserve">November, </w:t>
      </w:r>
      <w:r w:rsidRPr="00310CB4">
        <w:rPr>
          <w:rStyle w:val="HTMLTypewriter"/>
          <w:rFonts w:asciiTheme="majorHAnsi" w:eastAsia="Cambria" w:hAnsiTheme="majorHAnsi"/>
          <w:b w:val="0"/>
          <w:i w:val="0"/>
          <w:szCs w:val="20"/>
        </w:rPr>
        <w:t>2018). Improvement Science: a Revolutionary way to</w:t>
      </w:r>
      <w:r w:rsidRPr="00310CB4">
        <w:rPr>
          <w:rStyle w:val="HTMLTypewriter"/>
          <w:rFonts w:asciiTheme="majorHAnsi" w:eastAsia="Cambria" w:hAnsiTheme="majorHAnsi"/>
          <w:b w:val="0"/>
          <w:i w:val="0"/>
          <w:szCs w:val="20"/>
        </w:rPr>
        <w:br/>
        <w:t xml:space="preserve">Prepare Scholarly Practitioners as Change Agents. </w:t>
      </w:r>
      <w:r w:rsidR="00D338B2" w:rsidRPr="00310CB4">
        <w:rPr>
          <w:rFonts w:asciiTheme="majorHAnsi" w:hAnsiTheme="majorHAnsi" w:cstheme="majorHAnsi"/>
          <w:b w:val="0"/>
          <w:bCs w:val="0"/>
          <w:i w:val="0"/>
          <w:iCs w:val="0"/>
          <w:color w:val="222222"/>
          <w:sz w:val="20"/>
          <w:szCs w:val="20"/>
          <w:shd w:val="clear" w:color="auto" w:fill="FFFFFF"/>
        </w:rPr>
        <w:t>Presented at the University Council of Education Administration annual meeting</w:t>
      </w:r>
      <w:r w:rsidR="00D338B2" w:rsidRPr="00310CB4">
        <w:rPr>
          <w:rStyle w:val="HTMLTypewriter"/>
          <w:rFonts w:asciiTheme="majorHAnsi" w:eastAsia="Cambria" w:hAnsiTheme="majorHAnsi"/>
          <w:b w:val="0"/>
          <w:bCs w:val="0"/>
          <w:i w:val="0"/>
          <w:iCs w:val="0"/>
          <w:szCs w:val="20"/>
        </w:rPr>
        <w:t xml:space="preserve">, </w:t>
      </w:r>
      <w:r w:rsidRPr="00310CB4">
        <w:rPr>
          <w:rStyle w:val="HTMLTypewriter"/>
          <w:rFonts w:asciiTheme="majorHAnsi" w:eastAsia="Cambria" w:hAnsiTheme="majorHAnsi"/>
          <w:b w:val="0"/>
          <w:bCs w:val="0"/>
          <w:i w:val="0"/>
          <w:iCs w:val="0"/>
          <w:szCs w:val="20"/>
        </w:rPr>
        <w:t>Houston, TX</w:t>
      </w:r>
      <w:r w:rsidRPr="00310CB4">
        <w:rPr>
          <w:rStyle w:val="HTMLTypewriter"/>
          <w:rFonts w:asciiTheme="majorHAnsi" w:eastAsia="Cambria" w:hAnsiTheme="majorHAnsi"/>
          <w:b w:val="0"/>
          <w:bCs w:val="0"/>
          <w:i w:val="0"/>
          <w:iCs w:val="0"/>
          <w:szCs w:val="20"/>
        </w:rPr>
        <w:br/>
      </w:r>
    </w:p>
    <w:p w14:paraId="5430A288" w14:textId="05012345" w:rsidR="00444509" w:rsidRPr="00310CB4" w:rsidRDefault="00444509" w:rsidP="00026052">
      <w:pPr>
        <w:pStyle w:val="Heading2"/>
        <w:spacing w:before="0"/>
        <w:rPr>
          <w:rFonts w:asciiTheme="majorHAnsi" w:hAnsiTheme="majorHAnsi"/>
          <w:b w:val="0"/>
          <w:i w:val="0"/>
          <w:sz w:val="20"/>
          <w:szCs w:val="20"/>
        </w:rPr>
      </w:pPr>
      <w:r w:rsidRPr="00310CB4">
        <w:rPr>
          <w:rStyle w:val="HTMLTypewriter"/>
          <w:rFonts w:asciiTheme="majorHAnsi" w:eastAsia="Cambria" w:hAnsiTheme="majorHAnsi"/>
          <w:b w:val="0"/>
          <w:i w:val="0"/>
          <w:szCs w:val="20"/>
        </w:rPr>
        <w:t>Perry, J.A. (</w:t>
      </w:r>
      <w:r w:rsidR="000A278D" w:rsidRPr="00310CB4">
        <w:rPr>
          <w:rStyle w:val="HTMLTypewriter"/>
          <w:rFonts w:asciiTheme="majorHAnsi" w:eastAsia="Cambria" w:hAnsiTheme="majorHAnsi"/>
          <w:b w:val="0"/>
          <w:i w:val="0"/>
          <w:szCs w:val="20"/>
        </w:rPr>
        <w:t xml:space="preserve">March, </w:t>
      </w:r>
      <w:r w:rsidRPr="00310CB4">
        <w:rPr>
          <w:rStyle w:val="HTMLTypewriter"/>
          <w:rFonts w:asciiTheme="majorHAnsi" w:eastAsia="Cambria" w:hAnsiTheme="majorHAnsi"/>
          <w:b w:val="0"/>
          <w:i w:val="0"/>
          <w:szCs w:val="20"/>
        </w:rPr>
        <w:t xml:space="preserve">2017). </w:t>
      </w:r>
      <w:r w:rsidRPr="00310CB4">
        <w:rPr>
          <w:rStyle w:val="apple-converted-space"/>
          <w:rFonts w:asciiTheme="majorHAnsi" w:hAnsiTheme="majorHAnsi"/>
          <w:b w:val="0"/>
          <w:i w:val="0"/>
          <w:sz w:val="20"/>
          <w:szCs w:val="20"/>
        </w:rPr>
        <w:t> </w:t>
      </w:r>
      <w:r w:rsidRPr="00310CB4">
        <w:rPr>
          <w:rFonts w:asciiTheme="majorHAnsi" w:hAnsiTheme="majorHAnsi"/>
          <w:b w:val="0"/>
          <w:i w:val="0"/>
          <w:sz w:val="20"/>
          <w:szCs w:val="20"/>
        </w:rPr>
        <w:t>Leaders as Improvers: Developing Leaders for Social Justice through Improvement Science.</w:t>
      </w:r>
    </w:p>
    <w:p w14:paraId="5735DF27" w14:textId="65FC7F39" w:rsidR="00444509" w:rsidRPr="00310CB4" w:rsidRDefault="00444509" w:rsidP="00444509">
      <w:pPr>
        <w:pStyle w:val="p3"/>
        <w:rPr>
          <w:rFonts w:asciiTheme="majorHAnsi" w:hAnsiTheme="majorHAnsi"/>
          <w:sz w:val="20"/>
          <w:szCs w:val="20"/>
        </w:rPr>
      </w:pPr>
      <w:r w:rsidRPr="00310CB4">
        <w:rPr>
          <w:rFonts w:asciiTheme="majorHAnsi" w:hAnsiTheme="majorHAnsi"/>
          <w:iCs/>
          <w:sz w:val="20"/>
          <w:szCs w:val="20"/>
        </w:rPr>
        <w:t>Panel Presentation at Carnegie Summit</w:t>
      </w:r>
      <w:r w:rsidR="000A278D" w:rsidRPr="00310CB4">
        <w:rPr>
          <w:rFonts w:asciiTheme="majorHAnsi" w:hAnsiTheme="majorHAnsi"/>
          <w:iCs/>
          <w:sz w:val="20"/>
          <w:szCs w:val="20"/>
        </w:rPr>
        <w:t xml:space="preserve">, </w:t>
      </w:r>
      <w:r w:rsidRPr="00310CB4">
        <w:rPr>
          <w:rFonts w:asciiTheme="majorHAnsi" w:hAnsiTheme="majorHAnsi"/>
          <w:iCs/>
          <w:sz w:val="20"/>
          <w:szCs w:val="20"/>
        </w:rPr>
        <w:t>San Francisco, CA.</w:t>
      </w:r>
    </w:p>
    <w:p w14:paraId="5A7637F0" w14:textId="77777777" w:rsidR="00444509" w:rsidRPr="00310CB4" w:rsidRDefault="00444509" w:rsidP="00444509">
      <w:pPr>
        <w:pStyle w:val="p1"/>
        <w:rPr>
          <w:rStyle w:val="HTMLTypewriter"/>
          <w:rFonts w:asciiTheme="majorHAnsi" w:eastAsia="Cambria" w:hAnsiTheme="majorHAnsi"/>
          <w:szCs w:val="20"/>
        </w:rPr>
      </w:pPr>
    </w:p>
    <w:p w14:paraId="71BA0427" w14:textId="3347A9FE" w:rsidR="00444509" w:rsidRPr="00310CB4" w:rsidRDefault="00444509" w:rsidP="00444509">
      <w:pPr>
        <w:pStyle w:val="p1"/>
        <w:rPr>
          <w:rFonts w:asciiTheme="majorHAnsi" w:hAnsiTheme="majorHAnsi"/>
          <w:sz w:val="20"/>
          <w:szCs w:val="20"/>
        </w:rPr>
      </w:pPr>
      <w:r w:rsidRPr="00310CB4">
        <w:rPr>
          <w:rStyle w:val="HTMLTypewriter"/>
          <w:rFonts w:asciiTheme="majorHAnsi" w:eastAsia="Cambria" w:hAnsiTheme="majorHAnsi"/>
          <w:szCs w:val="20"/>
        </w:rPr>
        <w:t>Perry, J.A. (</w:t>
      </w:r>
      <w:r w:rsidR="000A278D" w:rsidRPr="00310CB4">
        <w:rPr>
          <w:rStyle w:val="HTMLTypewriter"/>
          <w:rFonts w:asciiTheme="majorHAnsi" w:eastAsia="Cambria" w:hAnsiTheme="majorHAnsi"/>
          <w:szCs w:val="20"/>
        </w:rPr>
        <w:t xml:space="preserve">March, </w:t>
      </w:r>
      <w:r w:rsidRPr="00310CB4">
        <w:rPr>
          <w:rStyle w:val="HTMLTypewriter"/>
          <w:rFonts w:asciiTheme="majorHAnsi" w:eastAsia="Cambria" w:hAnsiTheme="majorHAnsi"/>
          <w:szCs w:val="20"/>
        </w:rPr>
        <w:t xml:space="preserve">2016). </w:t>
      </w:r>
      <w:r w:rsidRPr="00310CB4">
        <w:rPr>
          <w:rStyle w:val="apple-converted-space"/>
          <w:rFonts w:asciiTheme="majorHAnsi" w:hAnsiTheme="majorHAnsi"/>
          <w:sz w:val="20"/>
          <w:szCs w:val="20"/>
        </w:rPr>
        <w:t> </w:t>
      </w:r>
      <w:r w:rsidRPr="00310CB4">
        <w:rPr>
          <w:rFonts w:asciiTheme="majorHAnsi" w:hAnsiTheme="majorHAnsi"/>
          <w:sz w:val="20"/>
          <w:szCs w:val="20"/>
        </w:rPr>
        <w:t xml:space="preserve">Bringing Improvement Research to Professional Education. </w:t>
      </w:r>
      <w:r w:rsidRPr="00310CB4">
        <w:rPr>
          <w:rFonts w:asciiTheme="majorHAnsi" w:hAnsiTheme="majorHAnsi"/>
          <w:iCs/>
          <w:sz w:val="20"/>
          <w:szCs w:val="20"/>
        </w:rPr>
        <w:t>Panel Presentation at Carnegie Summit</w:t>
      </w:r>
      <w:r w:rsidR="000A278D" w:rsidRPr="00310CB4">
        <w:rPr>
          <w:rFonts w:asciiTheme="majorHAnsi" w:hAnsiTheme="majorHAnsi"/>
          <w:iCs/>
          <w:sz w:val="20"/>
          <w:szCs w:val="20"/>
        </w:rPr>
        <w:t xml:space="preserve">, </w:t>
      </w:r>
      <w:r w:rsidRPr="00310CB4">
        <w:rPr>
          <w:rFonts w:asciiTheme="majorHAnsi" w:hAnsiTheme="majorHAnsi"/>
          <w:iCs/>
          <w:sz w:val="20"/>
          <w:szCs w:val="20"/>
        </w:rPr>
        <w:t>San Francisco, CA.</w:t>
      </w:r>
    </w:p>
    <w:p w14:paraId="044CE834" w14:textId="77777777" w:rsidR="00444509" w:rsidRPr="00310CB4" w:rsidRDefault="00444509" w:rsidP="00444509">
      <w:pPr>
        <w:pStyle w:val="p1"/>
        <w:rPr>
          <w:rStyle w:val="HTMLTypewriter"/>
          <w:rFonts w:asciiTheme="majorHAnsi" w:eastAsia="Cambria" w:hAnsiTheme="majorHAnsi"/>
          <w:szCs w:val="20"/>
        </w:rPr>
      </w:pPr>
    </w:p>
    <w:p w14:paraId="75002494" w14:textId="40C9C608" w:rsidR="00444509" w:rsidRPr="00310CB4" w:rsidRDefault="00444509" w:rsidP="00444509">
      <w:pPr>
        <w:pStyle w:val="p1"/>
        <w:rPr>
          <w:rFonts w:asciiTheme="majorHAnsi" w:hAnsiTheme="majorHAnsi"/>
          <w:sz w:val="20"/>
          <w:szCs w:val="20"/>
        </w:rPr>
      </w:pPr>
      <w:r w:rsidRPr="00310CB4">
        <w:rPr>
          <w:rStyle w:val="HTMLTypewriter"/>
          <w:rFonts w:asciiTheme="majorHAnsi" w:eastAsia="Cambria" w:hAnsiTheme="majorHAnsi"/>
          <w:szCs w:val="20"/>
        </w:rPr>
        <w:t>Perry, J.A. (</w:t>
      </w:r>
      <w:r w:rsidR="000A278D" w:rsidRPr="00310CB4">
        <w:rPr>
          <w:rStyle w:val="HTMLTypewriter"/>
          <w:rFonts w:asciiTheme="majorHAnsi" w:eastAsia="Cambria" w:hAnsiTheme="majorHAnsi"/>
          <w:szCs w:val="20"/>
        </w:rPr>
        <w:t xml:space="preserve">March, </w:t>
      </w:r>
      <w:r w:rsidRPr="00310CB4">
        <w:rPr>
          <w:rStyle w:val="HTMLTypewriter"/>
          <w:rFonts w:asciiTheme="majorHAnsi" w:eastAsia="Cambria" w:hAnsiTheme="majorHAnsi"/>
          <w:szCs w:val="20"/>
        </w:rPr>
        <w:t xml:space="preserve">2015). </w:t>
      </w:r>
      <w:r w:rsidRPr="00310CB4">
        <w:rPr>
          <w:rStyle w:val="apple-converted-space"/>
          <w:rFonts w:asciiTheme="majorHAnsi" w:hAnsiTheme="majorHAnsi"/>
          <w:sz w:val="20"/>
          <w:szCs w:val="20"/>
        </w:rPr>
        <w:t> </w:t>
      </w:r>
      <w:r w:rsidRPr="00310CB4">
        <w:rPr>
          <w:rFonts w:asciiTheme="majorHAnsi" w:hAnsiTheme="majorHAnsi"/>
          <w:bCs/>
          <w:sz w:val="20"/>
          <w:szCs w:val="20"/>
        </w:rPr>
        <w:t>Preparing the Next Generation of Leaders as Improvers and Stewards of the Profession</w:t>
      </w:r>
      <w:r w:rsidRPr="00310CB4">
        <w:rPr>
          <w:rStyle w:val="apple-converted-space"/>
          <w:rFonts w:asciiTheme="majorHAnsi" w:hAnsiTheme="majorHAnsi"/>
          <w:bCs/>
          <w:sz w:val="20"/>
          <w:szCs w:val="20"/>
        </w:rPr>
        <w:t> </w:t>
      </w:r>
    </w:p>
    <w:p w14:paraId="2188292B" w14:textId="5249E827" w:rsidR="00444509" w:rsidRPr="00310CB4" w:rsidRDefault="00444509" w:rsidP="00444509">
      <w:pPr>
        <w:pStyle w:val="p3"/>
        <w:rPr>
          <w:rFonts w:asciiTheme="majorHAnsi" w:hAnsiTheme="majorHAnsi"/>
          <w:sz w:val="20"/>
          <w:szCs w:val="20"/>
        </w:rPr>
      </w:pPr>
      <w:r w:rsidRPr="00310CB4">
        <w:rPr>
          <w:rFonts w:asciiTheme="majorHAnsi" w:hAnsiTheme="majorHAnsi"/>
          <w:iCs/>
          <w:sz w:val="20"/>
          <w:szCs w:val="20"/>
        </w:rPr>
        <w:t>Panel Presentation at Carnegie Summit</w:t>
      </w:r>
      <w:r w:rsidR="000A278D" w:rsidRPr="00310CB4">
        <w:rPr>
          <w:rFonts w:asciiTheme="majorHAnsi" w:hAnsiTheme="majorHAnsi"/>
          <w:iCs/>
          <w:sz w:val="20"/>
          <w:szCs w:val="20"/>
        </w:rPr>
        <w:t xml:space="preserve">, </w:t>
      </w:r>
      <w:r w:rsidRPr="00310CB4">
        <w:rPr>
          <w:rFonts w:asciiTheme="majorHAnsi" w:hAnsiTheme="majorHAnsi"/>
          <w:iCs/>
          <w:sz w:val="20"/>
          <w:szCs w:val="20"/>
        </w:rPr>
        <w:t>San Francisco, CA.</w:t>
      </w:r>
    </w:p>
    <w:p w14:paraId="7FA02392" w14:textId="77777777" w:rsidR="00444509" w:rsidRPr="00310CB4" w:rsidRDefault="00444509" w:rsidP="004274A1">
      <w:pPr>
        <w:rPr>
          <w:rStyle w:val="HTMLTypewriter"/>
          <w:rFonts w:asciiTheme="majorHAnsi" w:eastAsia="Cambria" w:hAnsiTheme="majorHAnsi"/>
          <w:szCs w:val="20"/>
        </w:rPr>
      </w:pPr>
    </w:p>
    <w:p w14:paraId="7E5424A1" w14:textId="459DBD69" w:rsidR="004274A1" w:rsidRPr="00310CB4" w:rsidRDefault="00913716" w:rsidP="004274A1">
      <w:pPr>
        <w:rPr>
          <w:rFonts w:asciiTheme="majorHAnsi" w:hAnsiTheme="majorHAnsi"/>
          <w:sz w:val="20"/>
          <w:szCs w:val="20"/>
        </w:rPr>
      </w:pPr>
      <w:r w:rsidRPr="00310CB4">
        <w:rPr>
          <w:rStyle w:val="HTMLTypewriter"/>
          <w:rFonts w:asciiTheme="majorHAnsi" w:eastAsia="Cambria" w:hAnsiTheme="majorHAnsi"/>
          <w:szCs w:val="20"/>
        </w:rPr>
        <w:t>Perry, J.A. (</w:t>
      </w:r>
      <w:r w:rsidR="000A278D" w:rsidRPr="00310CB4">
        <w:rPr>
          <w:rStyle w:val="HTMLTypewriter"/>
          <w:rFonts w:asciiTheme="majorHAnsi" w:eastAsia="Cambria" w:hAnsiTheme="majorHAnsi"/>
          <w:szCs w:val="20"/>
        </w:rPr>
        <w:t xml:space="preserve">October, </w:t>
      </w:r>
      <w:r w:rsidRPr="00310CB4">
        <w:rPr>
          <w:rStyle w:val="HTMLTypewriter"/>
          <w:rFonts w:asciiTheme="majorHAnsi" w:eastAsia="Cambria" w:hAnsiTheme="majorHAnsi"/>
          <w:szCs w:val="20"/>
        </w:rPr>
        <w:t xml:space="preserve">2015) </w:t>
      </w:r>
      <w:r w:rsidRPr="00310CB4">
        <w:rPr>
          <w:rFonts w:asciiTheme="majorHAnsi" w:hAnsiTheme="majorHAnsi"/>
          <w:sz w:val="20"/>
          <w:szCs w:val="20"/>
        </w:rPr>
        <w:t>Innovative Dissertation Models: Process, Product,</w:t>
      </w:r>
      <w:r w:rsidR="004274A1" w:rsidRPr="00310CB4">
        <w:rPr>
          <w:rFonts w:asciiTheme="majorHAnsi" w:hAnsiTheme="majorHAnsi"/>
          <w:sz w:val="20"/>
          <w:szCs w:val="20"/>
        </w:rPr>
        <w:t xml:space="preserve"> &amp;</w:t>
      </w:r>
      <w:r w:rsidRPr="00310CB4">
        <w:rPr>
          <w:rFonts w:asciiTheme="majorHAnsi" w:hAnsiTheme="majorHAnsi"/>
          <w:sz w:val="20"/>
          <w:szCs w:val="20"/>
        </w:rPr>
        <w:t xml:space="preserve"> Impact</w:t>
      </w:r>
      <w:r w:rsidR="000A278D" w:rsidRPr="00310CB4">
        <w:rPr>
          <w:rFonts w:asciiTheme="majorHAnsi" w:hAnsiTheme="majorHAnsi"/>
          <w:sz w:val="20"/>
          <w:szCs w:val="20"/>
        </w:rPr>
        <w:t xml:space="preserve">, </w:t>
      </w:r>
      <w:r w:rsidR="004274A1" w:rsidRPr="00310CB4">
        <w:rPr>
          <w:rFonts w:asciiTheme="majorHAnsi" w:hAnsiTheme="majorHAnsi"/>
          <w:sz w:val="20"/>
          <w:szCs w:val="20"/>
        </w:rPr>
        <w:t xml:space="preserve">Panel presentation at </w:t>
      </w:r>
    </w:p>
    <w:p w14:paraId="60CE0C33" w14:textId="77777777" w:rsidR="00913716" w:rsidRPr="00310CB4" w:rsidRDefault="00913716" w:rsidP="00913716">
      <w:pPr>
        <w:rPr>
          <w:rFonts w:asciiTheme="majorHAnsi" w:hAnsiTheme="majorHAnsi"/>
          <w:sz w:val="20"/>
          <w:szCs w:val="20"/>
        </w:rPr>
      </w:pPr>
      <w:r w:rsidRPr="00310CB4">
        <w:rPr>
          <w:rFonts w:asciiTheme="majorHAnsi" w:hAnsiTheme="majorHAnsi"/>
          <w:sz w:val="20"/>
          <w:szCs w:val="20"/>
        </w:rPr>
        <w:t>NCPEA Conference-Washington, DC.</w:t>
      </w:r>
    </w:p>
    <w:p w14:paraId="2E6654D4" w14:textId="12C4C6DE" w:rsidR="003940F8" w:rsidRPr="00310CB4" w:rsidRDefault="003940F8" w:rsidP="003940F8">
      <w:pPr>
        <w:pStyle w:val="Heading2"/>
        <w:rPr>
          <w:rFonts w:asciiTheme="majorHAnsi" w:hAnsiTheme="majorHAnsi"/>
          <w:b w:val="0"/>
          <w:i w:val="0"/>
          <w:sz w:val="20"/>
          <w:szCs w:val="20"/>
        </w:rPr>
      </w:pPr>
      <w:r w:rsidRPr="00310CB4">
        <w:rPr>
          <w:rFonts w:asciiTheme="majorHAnsi" w:hAnsiTheme="majorHAnsi"/>
          <w:b w:val="0"/>
          <w:bCs w:val="0"/>
          <w:i w:val="0"/>
          <w:color w:val="000000"/>
          <w:sz w:val="20"/>
          <w:szCs w:val="20"/>
        </w:rPr>
        <w:lastRenderedPageBreak/>
        <w:t>Perry, J.A. (March</w:t>
      </w:r>
      <w:r w:rsidR="000A278D" w:rsidRPr="00310CB4">
        <w:rPr>
          <w:rFonts w:asciiTheme="majorHAnsi" w:hAnsiTheme="majorHAnsi"/>
          <w:b w:val="0"/>
          <w:bCs w:val="0"/>
          <w:i w:val="0"/>
          <w:color w:val="000000"/>
          <w:sz w:val="20"/>
          <w:szCs w:val="20"/>
        </w:rPr>
        <w:t xml:space="preserve">, </w:t>
      </w:r>
      <w:r w:rsidRPr="00310CB4">
        <w:rPr>
          <w:rFonts w:asciiTheme="majorHAnsi" w:hAnsiTheme="majorHAnsi"/>
          <w:b w:val="0"/>
          <w:bCs w:val="0"/>
          <w:i w:val="0"/>
          <w:color w:val="000000"/>
          <w:sz w:val="20"/>
          <w:szCs w:val="20"/>
        </w:rPr>
        <w:t xml:space="preserve">2016). </w:t>
      </w:r>
      <w:r w:rsidRPr="00310CB4">
        <w:rPr>
          <w:rFonts w:asciiTheme="majorHAnsi" w:hAnsiTheme="majorHAnsi"/>
          <w:b w:val="0"/>
          <w:i w:val="0"/>
          <w:sz w:val="20"/>
          <w:szCs w:val="20"/>
        </w:rPr>
        <w:t>Bringing Improvement Research to Professional Education-Case of CPED. Panel presentation at the Carnegie Summit. San Francisco, CA.</w:t>
      </w:r>
    </w:p>
    <w:p w14:paraId="323BF410" w14:textId="191B9998" w:rsidR="003940F8" w:rsidRPr="00310CB4" w:rsidRDefault="003940F8" w:rsidP="003940F8">
      <w:pPr>
        <w:pStyle w:val="Heading2"/>
        <w:rPr>
          <w:rFonts w:asciiTheme="majorHAnsi" w:hAnsiTheme="majorHAnsi"/>
          <w:b w:val="0"/>
          <w:i w:val="0"/>
          <w:sz w:val="20"/>
          <w:szCs w:val="20"/>
        </w:rPr>
      </w:pPr>
      <w:r w:rsidRPr="00310CB4">
        <w:rPr>
          <w:rFonts w:asciiTheme="majorHAnsi" w:hAnsiTheme="majorHAnsi"/>
          <w:b w:val="0"/>
          <w:bCs w:val="0"/>
          <w:i w:val="0"/>
          <w:color w:val="000000"/>
          <w:sz w:val="20"/>
          <w:szCs w:val="20"/>
        </w:rPr>
        <w:t>Perry, J.A. (March</w:t>
      </w:r>
      <w:r w:rsidR="000A278D" w:rsidRPr="00310CB4">
        <w:rPr>
          <w:rFonts w:asciiTheme="majorHAnsi" w:hAnsiTheme="majorHAnsi"/>
          <w:b w:val="0"/>
          <w:bCs w:val="0"/>
          <w:i w:val="0"/>
          <w:color w:val="000000"/>
          <w:sz w:val="20"/>
          <w:szCs w:val="20"/>
        </w:rPr>
        <w:t xml:space="preserve">, </w:t>
      </w:r>
      <w:r w:rsidRPr="00310CB4">
        <w:rPr>
          <w:rFonts w:asciiTheme="majorHAnsi" w:hAnsiTheme="majorHAnsi"/>
          <w:b w:val="0"/>
          <w:bCs w:val="0"/>
          <w:i w:val="0"/>
          <w:color w:val="000000"/>
          <w:sz w:val="20"/>
          <w:szCs w:val="20"/>
        </w:rPr>
        <w:t xml:space="preserve">2015). </w:t>
      </w:r>
      <w:r w:rsidRPr="00310CB4">
        <w:rPr>
          <w:rFonts w:asciiTheme="majorHAnsi" w:hAnsiTheme="majorHAnsi"/>
          <w:b w:val="0"/>
          <w:i w:val="0"/>
          <w:sz w:val="20"/>
          <w:szCs w:val="20"/>
        </w:rPr>
        <w:t>The Dissertation in Practice. Panel presentation at the Carnegie Summit. San Francisco, CA.</w:t>
      </w:r>
    </w:p>
    <w:p w14:paraId="52B62D60" w14:textId="67080B93" w:rsidR="00E175EA" w:rsidRPr="00310CB4" w:rsidRDefault="00E175EA" w:rsidP="00E175EA">
      <w:pPr>
        <w:rPr>
          <w:rFonts w:asciiTheme="majorHAnsi" w:hAnsiTheme="majorHAnsi"/>
          <w:color w:val="222222"/>
          <w:sz w:val="20"/>
          <w:szCs w:val="20"/>
          <w:shd w:val="clear" w:color="auto" w:fill="FFFFFF"/>
        </w:rPr>
      </w:pPr>
      <w:r w:rsidRPr="00310CB4">
        <w:rPr>
          <w:rStyle w:val="HTMLTypewriter"/>
          <w:rFonts w:asciiTheme="majorHAnsi" w:eastAsia="Cambria" w:hAnsiTheme="majorHAnsi"/>
          <w:szCs w:val="20"/>
        </w:rPr>
        <w:t xml:space="preserve">Perry, J.A., and </w:t>
      </w:r>
      <w:proofErr w:type="spellStart"/>
      <w:r w:rsidRPr="00310CB4">
        <w:rPr>
          <w:rStyle w:val="HTMLTypewriter"/>
          <w:rFonts w:asciiTheme="majorHAnsi" w:eastAsia="Cambria" w:hAnsiTheme="majorHAnsi"/>
          <w:szCs w:val="20"/>
        </w:rPr>
        <w:t>Imig</w:t>
      </w:r>
      <w:proofErr w:type="spellEnd"/>
      <w:r w:rsidRPr="00310CB4">
        <w:rPr>
          <w:rStyle w:val="HTMLTypewriter"/>
          <w:rFonts w:asciiTheme="majorHAnsi" w:eastAsia="Cambria" w:hAnsiTheme="majorHAnsi"/>
          <w:szCs w:val="20"/>
        </w:rPr>
        <w:t>, D. (</w:t>
      </w:r>
      <w:r w:rsidR="000A278D" w:rsidRPr="00310CB4">
        <w:rPr>
          <w:rStyle w:val="HTMLTypewriter"/>
          <w:rFonts w:asciiTheme="majorHAnsi" w:eastAsia="Cambria" w:hAnsiTheme="majorHAnsi"/>
          <w:szCs w:val="20"/>
        </w:rPr>
        <w:t xml:space="preserve">December, </w:t>
      </w:r>
      <w:r w:rsidRPr="00310CB4">
        <w:rPr>
          <w:rStyle w:val="HTMLTypewriter"/>
          <w:rFonts w:asciiTheme="majorHAnsi" w:eastAsia="Cambria" w:hAnsiTheme="majorHAnsi"/>
          <w:szCs w:val="20"/>
        </w:rPr>
        <w:t xml:space="preserve">2013). </w:t>
      </w:r>
      <w:r w:rsidRPr="00310CB4">
        <w:rPr>
          <w:rFonts w:asciiTheme="majorHAnsi" w:hAnsiTheme="majorHAnsi"/>
          <w:color w:val="222222"/>
          <w:sz w:val="20"/>
          <w:szCs w:val="20"/>
          <w:shd w:val="clear" w:color="auto" w:fill="FFFFFF"/>
        </w:rPr>
        <w:t>Transforming the EdD: Making It the Degree of Choice for Professional Practitioners. Council of Graduate Schools (CGS) Annual Meeting</w:t>
      </w:r>
      <w:r w:rsidR="000A278D" w:rsidRPr="00310CB4">
        <w:rPr>
          <w:rFonts w:asciiTheme="majorHAnsi" w:hAnsiTheme="majorHAnsi"/>
          <w:color w:val="222222"/>
          <w:sz w:val="20"/>
          <w:szCs w:val="20"/>
          <w:shd w:val="clear" w:color="auto" w:fill="FFFFFF"/>
        </w:rPr>
        <w:t xml:space="preserve">, </w:t>
      </w:r>
      <w:r w:rsidRPr="00310CB4">
        <w:rPr>
          <w:rFonts w:asciiTheme="majorHAnsi" w:hAnsiTheme="majorHAnsi"/>
          <w:color w:val="222222"/>
          <w:sz w:val="20"/>
          <w:szCs w:val="20"/>
          <w:shd w:val="clear" w:color="auto" w:fill="FFFFFF"/>
        </w:rPr>
        <w:t>San Diego, CA.</w:t>
      </w:r>
    </w:p>
    <w:p w14:paraId="15D8D74C" w14:textId="77777777" w:rsidR="00FA113D" w:rsidRPr="00310CB4" w:rsidRDefault="00FA113D"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p>
    <w:p w14:paraId="31F79065" w14:textId="1B4E65EB" w:rsidR="007A452E" w:rsidRPr="00310CB4" w:rsidRDefault="007A452E"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r w:rsidRPr="00310CB4">
        <w:rPr>
          <w:rStyle w:val="HTMLTypewriter"/>
          <w:rFonts w:asciiTheme="majorHAnsi" w:eastAsia="Cambria" w:hAnsiTheme="majorHAnsi"/>
          <w:szCs w:val="20"/>
        </w:rPr>
        <w:t>Perry, J.A. (</w:t>
      </w:r>
      <w:r w:rsidR="000A278D" w:rsidRPr="00310CB4">
        <w:rPr>
          <w:rStyle w:val="HTMLTypewriter"/>
          <w:rFonts w:asciiTheme="majorHAnsi" w:eastAsia="Cambria" w:hAnsiTheme="majorHAnsi"/>
          <w:szCs w:val="20"/>
        </w:rPr>
        <w:t xml:space="preserve">November, </w:t>
      </w:r>
      <w:r w:rsidRPr="00310CB4">
        <w:rPr>
          <w:rStyle w:val="HTMLTypewriter"/>
          <w:rFonts w:asciiTheme="majorHAnsi" w:eastAsia="Cambria" w:hAnsiTheme="majorHAnsi"/>
          <w:szCs w:val="20"/>
        </w:rPr>
        <w:t xml:space="preserve">2012). Dissertation in Practice: Creating generative impact using theory and practice. </w:t>
      </w:r>
      <w:r w:rsidRPr="00310CB4">
        <w:rPr>
          <w:rFonts w:asciiTheme="majorHAnsi" w:hAnsiTheme="majorHAnsi"/>
          <w:sz w:val="20"/>
          <w:szCs w:val="20"/>
        </w:rPr>
        <w:t>University Council for Education Administration (UCEA) Conference</w:t>
      </w:r>
      <w:r w:rsidR="000A278D" w:rsidRPr="00310CB4">
        <w:rPr>
          <w:rFonts w:asciiTheme="majorHAnsi" w:hAnsiTheme="majorHAnsi"/>
          <w:sz w:val="20"/>
          <w:szCs w:val="20"/>
        </w:rPr>
        <w:t xml:space="preserve">, </w:t>
      </w:r>
      <w:r w:rsidR="00553013" w:rsidRPr="00310CB4">
        <w:rPr>
          <w:rFonts w:asciiTheme="majorHAnsi" w:hAnsiTheme="majorHAnsi"/>
          <w:sz w:val="20"/>
          <w:szCs w:val="20"/>
        </w:rPr>
        <w:t>Denver, CO</w:t>
      </w:r>
    </w:p>
    <w:p w14:paraId="3AC83ADA" w14:textId="77777777" w:rsidR="00FA113D" w:rsidRPr="00310CB4" w:rsidRDefault="00FA113D"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p>
    <w:p w14:paraId="016B53CD" w14:textId="5FC7691F" w:rsidR="00887670" w:rsidRPr="00310CB4" w:rsidRDefault="00887670" w:rsidP="003D2DEC">
      <w:pPr>
        <w:widowControl w:val="0"/>
        <w:tabs>
          <w:tab w:val="left" w:pos="220"/>
          <w:tab w:val="left" w:pos="720"/>
        </w:tabs>
        <w:autoSpaceDE w:val="0"/>
        <w:autoSpaceDN w:val="0"/>
        <w:adjustRightInd w:val="0"/>
        <w:rPr>
          <w:rStyle w:val="HTMLTypewriter"/>
          <w:rFonts w:asciiTheme="majorHAnsi" w:eastAsia="Cambria" w:hAnsiTheme="majorHAnsi"/>
          <w:szCs w:val="20"/>
        </w:rPr>
      </w:pPr>
      <w:proofErr w:type="spellStart"/>
      <w:r w:rsidRPr="00310CB4">
        <w:rPr>
          <w:rStyle w:val="HTMLTypewriter"/>
          <w:rFonts w:asciiTheme="majorHAnsi" w:eastAsia="Cambria" w:hAnsiTheme="majorHAnsi"/>
          <w:szCs w:val="20"/>
        </w:rPr>
        <w:t>Generett</w:t>
      </w:r>
      <w:proofErr w:type="spellEnd"/>
      <w:r w:rsidRPr="00310CB4">
        <w:rPr>
          <w:rStyle w:val="HTMLTypewriter"/>
          <w:rFonts w:asciiTheme="majorHAnsi" w:eastAsia="Cambria" w:hAnsiTheme="majorHAnsi"/>
          <w:szCs w:val="20"/>
        </w:rPr>
        <w:t xml:space="preserve">, G., McCown, R., Henderson, J., Perry, J.A., </w:t>
      </w:r>
      <w:r w:rsidR="00E175EA" w:rsidRPr="00310CB4">
        <w:rPr>
          <w:rStyle w:val="HTMLTypewriter"/>
          <w:rFonts w:asciiTheme="majorHAnsi" w:eastAsia="Cambria" w:hAnsiTheme="majorHAnsi"/>
          <w:szCs w:val="20"/>
        </w:rPr>
        <w:t>&amp;</w:t>
      </w:r>
      <w:r w:rsidRPr="00310CB4">
        <w:rPr>
          <w:rStyle w:val="HTMLTypewriter"/>
          <w:rFonts w:asciiTheme="majorHAnsi" w:eastAsia="Cambria" w:hAnsiTheme="majorHAnsi"/>
          <w:szCs w:val="20"/>
        </w:rPr>
        <w:t>Prier, D. (</w:t>
      </w:r>
      <w:r w:rsidR="000A278D" w:rsidRPr="00310CB4">
        <w:rPr>
          <w:rStyle w:val="HTMLTypewriter"/>
          <w:rFonts w:asciiTheme="majorHAnsi" w:eastAsia="Cambria" w:hAnsiTheme="majorHAnsi"/>
          <w:szCs w:val="20"/>
        </w:rPr>
        <w:t xml:space="preserve">November, </w:t>
      </w:r>
      <w:r w:rsidRPr="00310CB4">
        <w:rPr>
          <w:rStyle w:val="HTMLTypewriter"/>
          <w:rFonts w:asciiTheme="majorHAnsi" w:eastAsia="Cambria" w:hAnsiTheme="majorHAnsi"/>
          <w:szCs w:val="20"/>
        </w:rPr>
        <w:t xml:space="preserve">2012). UCEA Center for Educational Leadership and Social Justice: Lessons from the Duquesne University Educational Leadership Symposium. </w:t>
      </w:r>
      <w:r w:rsidRPr="00310CB4">
        <w:rPr>
          <w:rFonts w:asciiTheme="majorHAnsi" w:hAnsiTheme="majorHAnsi"/>
          <w:sz w:val="20"/>
          <w:szCs w:val="20"/>
        </w:rPr>
        <w:t>University Council for Education Administration (UCEA) Conference</w:t>
      </w:r>
      <w:r w:rsidR="000A278D" w:rsidRPr="00310CB4">
        <w:rPr>
          <w:rFonts w:asciiTheme="majorHAnsi" w:hAnsiTheme="majorHAnsi"/>
          <w:sz w:val="20"/>
          <w:szCs w:val="20"/>
        </w:rPr>
        <w:t xml:space="preserve">, </w:t>
      </w:r>
      <w:r w:rsidR="00553013" w:rsidRPr="00310CB4">
        <w:rPr>
          <w:rFonts w:asciiTheme="majorHAnsi" w:hAnsiTheme="majorHAnsi"/>
          <w:sz w:val="20"/>
          <w:szCs w:val="20"/>
        </w:rPr>
        <w:t>Denver, CO</w:t>
      </w:r>
    </w:p>
    <w:p w14:paraId="0D7AA289" w14:textId="77777777" w:rsidR="00E175EA" w:rsidRPr="00310CB4" w:rsidRDefault="00E175EA" w:rsidP="00E1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sz w:val="20"/>
          <w:szCs w:val="20"/>
        </w:rPr>
      </w:pPr>
    </w:p>
    <w:p w14:paraId="34BA2B0D" w14:textId="41F81D16" w:rsidR="00E175EA" w:rsidRPr="00310CB4" w:rsidRDefault="00810320" w:rsidP="00E1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sz w:val="20"/>
          <w:szCs w:val="20"/>
        </w:rPr>
      </w:pPr>
      <w:r w:rsidRPr="00310CB4">
        <w:rPr>
          <w:rFonts w:asciiTheme="majorHAnsi" w:hAnsiTheme="majorHAnsi" w:cs="Times"/>
          <w:sz w:val="20"/>
          <w:szCs w:val="20"/>
        </w:rPr>
        <w:t>Perry, J.A. (</w:t>
      </w:r>
      <w:r w:rsidR="002B2B40" w:rsidRPr="00310CB4">
        <w:rPr>
          <w:rFonts w:asciiTheme="majorHAnsi" w:hAnsiTheme="majorHAnsi" w:cs="Times"/>
          <w:sz w:val="20"/>
          <w:szCs w:val="20"/>
        </w:rPr>
        <w:t xml:space="preserve">October, </w:t>
      </w:r>
      <w:r w:rsidRPr="00310CB4">
        <w:rPr>
          <w:rFonts w:asciiTheme="majorHAnsi" w:hAnsiTheme="majorHAnsi" w:cs="Times"/>
          <w:sz w:val="20"/>
          <w:szCs w:val="20"/>
        </w:rPr>
        <w:t>2012) The EdD</w:t>
      </w:r>
      <w:r w:rsidR="00E175EA" w:rsidRPr="00310CB4">
        <w:rPr>
          <w:rFonts w:asciiTheme="majorHAnsi" w:hAnsiTheme="majorHAnsi" w:cs="Times"/>
          <w:sz w:val="20"/>
          <w:szCs w:val="20"/>
        </w:rPr>
        <w:t xml:space="preserve"> as a Professional Degree: Preparing Scholar Practitioners. Council of Academic Deans of Research Education Institutions Annual Meeting</w:t>
      </w:r>
      <w:r w:rsidR="002B2B40" w:rsidRPr="00310CB4">
        <w:rPr>
          <w:rFonts w:asciiTheme="majorHAnsi" w:hAnsiTheme="majorHAnsi" w:cs="Times"/>
          <w:sz w:val="20"/>
          <w:szCs w:val="20"/>
        </w:rPr>
        <w:t xml:space="preserve">, </w:t>
      </w:r>
      <w:r w:rsidR="00E175EA" w:rsidRPr="00310CB4">
        <w:rPr>
          <w:rFonts w:asciiTheme="majorHAnsi" w:hAnsiTheme="majorHAnsi" w:cs="Times"/>
          <w:sz w:val="20"/>
          <w:szCs w:val="20"/>
        </w:rPr>
        <w:t>Santa Barbara, CA.</w:t>
      </w:r>
    </w:p>
    <w:p w14:paraId="6512696D" w14:textId="77777777" w:rsidR="00E175EA" w:rsidRPr="00310CB4" w:rsidRDefault="00E175EA" w:rsidP="00E1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sz w:val="20"/>
          <w:szCs w:val="20"/>
        </w:rPr>
      </w:pPr>
    </w:p>
    <w:p w14:paraId="0E6358AC" w14:textId="0422F181" w:rsidR="00E175EA" w:rsidRPr="00310CB4" w:rsidRDefault="00E175EA" w:rsidP="00E1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proofErr w:type="spellStart"/>
      <w:r w:rsidRPr="00310CB4">
        <w:rPr>
          <w:rFonts w:asciiTheme="majorHAnsi" w:hAnsiTheme="majorHAnsi" w:cs="Times"/>
          <w:sz w:val="20"/>
          <w:szCs w:val="20"/>
        </w:rPr>
        <w:t>Imig</w:t>
      </w:r>
      <w:proofErr w:type="spellEnd"/>
      <w:r w:rsidRPr="00310CB4">
        <w:rPr>
          <w:rFonts w:asciiTheme="majorHAnsi" w:hAnsiTheme="majorHAnsi" w:cs="Times"/>
          <w:sz w:val="20"/>
          <w:szCs w:val="20"/>
        </w:rPr>
        <w:t>, D., Perry, J. A., &amp; Syed, S. (</w:t>
      </w:r>
      <w:r w:rsidR="002B2B40" w:rsidRPr="00310CB4">
        <w:rPr>
          <w:rFonts w:asciiTheme="majorHAnsi" w:hAnsiTheme="majorHAnsi" w:cs="Times"/>
          <w:sz w:val="20"/>
          <w:szCs w:val="20"/>
        </w:rPr>
        <w:t xml:space="preserve">April, </w:t>
      </w:r>
      <w:r w:rsidRPr="00310CB4">
        <w:rPr>
          <w:rFonts w:asciiTheme="majorHAnsi" w:hAnsiTheme="majorHAnsi" w:cs="Times"/>
          <w:sz w:val="20"/>
          <w:szCs w:val="20"/>
        </w:rPr>
        <w:t xml:space="preserve">2009) Approaching grounded theory: A thematic analysis of institutional perspectives on the professional practice doctorate. </w:t>
      </w:r>
      <w:r w:rsidR="002B2B40" w:rsidRPr="00310CB4">
        <w:rPr>
          <w:rFonts w:asciiTheme="majorHAnsi" w:hAnsiTheme="majorHAnsi" w:cs="Times"/>
          <w:sz w:val="20"/>
          <w:szCs w:val="20"/>
        </w:rPr>
        <w:t xml:space="preserve">Presented at the </w:t>
      </w:r>
      <w:r w:rsidRPr="00310CB4">
        <w:rPr>
          <w:rFonts w:asciiTheme="majorHAnsi" w:hAnsiTheme="majorHAnsi" w:cs="Times"/>
          <w:sz w:val="20"/>
          <w:szCs w:val="20"/>
        </w:rPr>
        <w:t>American Educational Research Association (AERA) Conference</w:t>
      </w:r>
      <w:r w:rsidR="002B2B40" w:rsidRPr="00310CB4">
        <w:rPr>
          <w:rFonts w:asciiTheme="majorHAnsi" w:hAnsiTheme="majorHAnsi" w:cs="Times"/>
          <w:sz w:val="20"/>
          <w:szCs w:val="20"/>
        </w:rPr>
        <w:t xml:space="preserve">, </w:t>
      </w:r>
      <w:r w:rsidRPr="00310CB4">
        <w:rPr>
          <w:rFonts w:asciiTheme="majorHAnsi" w:hAnsiTheme="majorHAnsi" w:cs="Times"/>
          <w:sz w:val="20"/>
          <w:szCs w:val="20"/>
        </w:rPr>
        <w:t>San Diego, CA.</w:t>
      </w:r>
    </w:p>
    <w:p w14:paraId="2E869889" w14:textId="77777777" w:rsidR="00FA113D" w:rsidRPr="00310CB4" w:rsidRDefault="00FA113D" w:rsidP="00E175EA">
      <w:pPr>
        <w:widowControl w:val="0"/>
        <w:tabs>
          <w:tab w:val="left" w:pos="220"/>
          <w:tab w:val="left" w:pos="720"/>
        </w:tabs>
        <w:autoSpaceDE w:val="0"/>
        <w:autoSpaceDN w:val="0"/>
        <w:adjustRightInd w:val="0"/>
        <w:rPr>
          <w:rFonts w:asciiTheme="majorHAnsi" w:hAnsiTheme="majorHAnsi"/>
          <w:sz w:val="20"/>
          <w:szCs w:val="20"/>
        </w:rPr>
      </w:pPr>
    </w:p>
    <w:p w14:paraId="144D8705" w14:textId="6D7C51BA" w:rsidR="00E175EA" w:rsidRPr="00310CB4" w:rsidRDefault="00E175EA" w:rsidP="00E175EA">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D. (</w:t>
      </w:r>
      <w:r w:rsidR="002B2B40" w:rsidRPr="00310CB4">
        <w:rPr>
          <w:rFonts w:asciiTheme="majorHAnsi" w:hAnsiTheme="majorHAnsi"/>
          <w:sz w:val="20"/>
          <w:szCs w:val="20"/>
        </w:rPr>
        <w:t xml:space="preserve">March, </w:t>
      </w:r>
      <w:r w:rsidRPr="00310CB4">
        <w:rPr>
          <w:rFonts w:asciiTheme="majorHAnsi" w:hAnsiTheme="majorHAnsi"/>
          <w:sz w:val="20"/>
          <w:szCs w:val="20"/>
        </w:rPr>
        <w:t>2009). Map</w:t>
      </w:r>
      <w:r w:rsidR="00810320" w:rsidRPr="00310CB4">
        <w:rPr>
          <w:rFonts w:asciiTheme="majorHAnsi" w:hAnsiTheme="majorHAnsi"/>
          <w:sz w:val="20"/>
          <w:szCs w:val="20"/>
        </w:rPr>
        <w:t>ping backwards to a stronger EdD</w:t>
      </w:r>
      <w:r w:rsidR="002B2B40" w:rsidRPr="00310CB4">
        <w:rPr>
          <w:rFonts w:asciiTheme="majorHAnsi" w:hAnsiTheme="majorHAnsi"/>
          <w:sz w:val="20"/>
          <w:szCs w:val="20"/>
        </w:rPr>
        <w:t xml:space="preserve">. Presented at the </w:t>
      </w:r>
      <w:r w:rsidRPr="00310CB4">
        <w:rPr>
          <w:rFonts w:asciiTheme="majorHAnsi" w:hAnsiTheme="majorHAnsi"/>
          <w:sz w:val="20"/>
          <w:szCs w:val="20"/>
        </w:rPr>
        <w:t>Association of Colleges of Teacher Education (AACTE) Conference</w:t>
      </w:r>
      <w:r w:rsidR="002B2B40" w:rsidRPr="00310CB4">
        <w:rPr>
          <w:rFonts w:asciiTheme="majorHAnsi" w:hAnsiTheme="majorHAnsi"/>
          <w:sz w:val="20"/>
          <w:szCs w:val="20"/>
        </w:rPr>
        <w:t xml:space="preserve">, </w:t>
      </w:r>
      <w:r w:rsidRPr="00310CB4">
        <w:rPr>
          <w:rFonts w:asciiTheme="majorHAnsi" w:hAnsiTheme="majorHAnsi"/>
          <w:sz w:val="20"/>
          <w:szCs w:val="20"/>
        </w:rPr>
        <w:t>Atlanta, GA.</w:t>
      </w:r>
    </w:p>
    <w:p w14:paraId="353A0DC1" w14:textId="77777777" w:rsidR="00FA113D" w:rsidRPr="00310CB4" w:rsidRDefault="00FA113D" w:rsidP="00E175EA">
      <w:pPr>
        <w:rPr>
          <w:rFonts w:asciiTheme="majorHAnsi" w:hAnsiTheme="majorHAnsi"/>
          <w:sz w:val="20"/>
          <w:szCs w:val="20"/>
        </w:rPr>
      </w:pPr>
    </w:p>
    <w:p w14:paraId="513EAE88" w14:textId="440127F4" w:rsidR="00E175EA" w:rsidRPr="00310CB4" w:rsidRDefault="00E175EA" w:rsidP="00E175EA">
      <w:pPr>
        <w:rPr>
          <w:rFonts w:asciiTheme="majorHAnsi" w:hAnsiTheme="majorHAnsi"/>
          <w:sz w:val="20"/>
          <w:szCs w:val="20"/>
          <w:u w:val="single"/>
        </w:rPr>
      </w:pPr>
      <w:r w:rsidRPr="00310CB4">
        <w:rPr>
          <w:rFonts w:asciiTheme="majorHAnsi" w:hAnsiTheme="majorHAnsi"/>
          <w:sz w:val="20"/>
          <w:szCs w:val="20"/>
        </w:rPr>
        <w:t>Perry, J.A. (</w:t>
      </w:r>
      <w:r w:rsidR="002B2B40" w:rsidRPr="00310CB4">
        <w:rPr>
          <w:rFonts w:asciiTheme="majorHAnsi" w:hAnsiTheme="majorHAnsi"/>
          <w:sz w:val="20"/>
          <w:szCs w:val="20"/>
        </w:rPr>
        <w:t xml:space="preserve">November, </w:t>
      </w:r>
      <w:r w:rsidRPr="00310CB4">
        <w:rPr>
          <w:rFonts w:asciiTheme="majorHAnsi" w:hAnsiTheme="majorHAnsi"/>
          <w:sz w:val="20"/>
          <w:szCs w:val="20"/>
        </w:rPr>
        <w:t xml:space="preserve">2008). Mapping backwards to a new </w:t>
      </w:r>
      <w:r w:rsidR="00A32874" w:rsidRPr="00310CB4">
        <w:rPr>
          <w:rFonts w:asciiTheme="majorHAnsi" w:hAnsiTheme="majorHAnsi"/>
          <w:sz w:val="20"/>
          <w:szCs w:val="20"/>
        </w:rPr>
        <w:t>EdD</w:t>
      </w:r>
      <w:r w:rsidRPr="00310CB4">
        <w:rPr>
          <w:rFonts w:asciiTheme="majorHAnsi" w:hAnsiTheme="majorHAnsi"/>
          <w:sz w:val="20"/>
          <w:szCs w:val="20"/>
        </w:rPr>
        <w:t>, University Council for Education Administration (UCEA) Conference</w:t>
      </w:r>
      <w:r w:rsidR="002B2B40" w:rsidRPr="00310CB4">
        <w:rPr>
          <w:rFonts w:asciiTheme="majorHAnsi" w:hAnsiTheme="majorHAnsi"/>
          <w:sz w:val="20"/>
          <w:szCs w:val="20"/>
        </w:rPr>
        <w:t xml:space="preserve">, </w:t>
      </w:r>
      <w:r w:rsidR="00553013" w:rsidRPr="00310CB4">
        <w:rPr>
          <w:rFonts w:asciiTheme="majorHAnsi" w:hAnsiTheme="majorHAnsi"/>
          <w:sz w:val="20"/>
          <w:szCs w:val="20"/>
        </w:rPr>
        <w:t>Washington, DC</w:t>
      </w:r>
    </w:p>
    <w:p w14:paraId="2EA2BB48" w14:textId="77777777" w:rsidR="002B2B40" w:rsidRPr="00310CB4" w:rsidRDefault="002B2B40" w:rsidP="00E175EA">
      <w:pPr>
        <w:rPr>
          <w:rFonts w:asciiTheme="majorHAnsi" w:hAnsiTheme="majorHAnsi"/>
          <w:sz w:val="20"/>
          <w:szCs w:val="20"/>
        </w:rPr>
      </w:pPr>
    </w:p>
    <w:p w14:paraId="6CBA78F6" w14:textId="79E64D09" w:rsidR="00E175EA" w:rsidRPr="00310CB4" w:rsidRDefault="00E175EA" w:rsidP="00E175EA">
      <w:pPr>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D. (</w:t>
      </w:r>
      <w:r w:rsidR="002B2B40" w:rsidRPr="00310CB4">
        <w:rPr>
          <w:rFonts w:asciiTheme="majorHAnsi" w:hAnsiTheme="majorHAnsi"/>
          <w:sz w:val="20"/>
          <w:szCs w:val="20"/>
        </w:rPr>
        <w:t xml:space="preserve">October, </w:t>
      </w:r>
      <w:r w:rsidRPr="00310CB4">
        <w:rPr>
          <w:rFonts w:asciiTheme="majorHAnsi" w:hAnsiTheme="majorHAnsi"/>
          <w:sz w:val="20"/>
          <w:szCs w:val="20"/>
        </w:rPr>
        <w:t>2008). Reclaiming the education doctorate: A report from CPED. Council of Academic Deans from Research Education Institutions (CADREI)</w:t>
      </w:r>
      <w:r w:rsidR="002B2B40" w:rsidRPr="00310CB4">
        <w:rPr>
          <w:rFonts w:asciiTheme="majorHAnsi" w:hAnsiTheme="majorHAnsi"/>
          <w:sz w:val="20"/>
          <w:szCs w:val="20"/>
        </w:rPr>
        <w:t xml:space="preserve">, </w:t>
      </w:r>
      <w:r w:rsidR="00553013" w:rsidRPr="00310CB4">
        <w:rPr>
          <w:rFonts w:asciiTheme="majorHAnsi" w:hAnsiTheme="majorHAnsi"/>
          <w:sz w:val="20"/>
          <w:szCs w:val="20"/>
        </w:rPr>
        <w:t>Newport, RI</w:t>
      </w:r>
    </w:p>
    <w:p w14:paraId="052DEF4D" w14:textId="77777777" w:rsidR="00FA113D" w:rsidRPr="00310CB4" w:rsidRDefault="00FA113D" w:rsidP="00E175EA">
      <w:pPr>
        <w:widowControl w:val="0"/>
        <w:tabs>
          <w:tab w:val="left" w:pos="220"/>
          <w:tab w:val="left" w:pos="720"/>
        </w:tabs>
        <w:autoSpaceDE w:val="0"/>
        <w:autoSpaceDN w:val="0"/>
        <w:adjustRightInd w:val="0"/>
        <w:rPr>
          <w:rFonts w:asciiTheme="majorHAnsi" w:hAnsiTheme="majorHAnsi"/>
          <w:sz w:val="20"/>
          <w:szCs w:val="20"/>
        </w:rPr>
      </w:pPr>
    </w:p>
    <w:p w14:paraId="48BF623D" w14:textId="0BF87650" w:rsidR="00E175EA" w:rsidRPr="00310CB4" w:rsidRDefault="00E175EA" w:rsidP="00E175EA">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D. (</w:t>
      </w:r>
      <w:r w:rsidR="002B2B40" w:rsidRPr="00310CB4">
        <w:rPr>
          <w:rFonts w:asciiTheme="majorHAnsi" w:hAnsiTheme="majorHAnsi"/>
          <w:sz w:val="20"/>
          <w:szCs w:val="20"/>
        </w:rPr>
        <w:t xml:space="preserve">March, </w:t>
      </w:r>
      <w:r w:rsidRPr="00310CB4">
        <w:rPr>
          <w:rFonts w:asciiTheme="majorHAnsi" w:hAnsiTheme="majorHAnsi"/>
          <w:sz w:val="20"/>
          <w:szCs w:val="20"/>
        </w:rPr>
        <w:t>2008). Strengthening doctoral education through collaboration. Association of Colleges of Teacher Education (AACTE) Conference</w:t>
      </w:r>
      <w:r w:rsidR="002B2B40" w:rsidRPr="00310CB4">
        <w:rPr>
          <w:rFonts w:asciiTheme="majorHAnsi" w:hAnsiTheme="majorHAnsi"/>
          <w:sz w:val="20"/>
          <w:szCs w:val="20"/>
        </w:rPr>
        <w:t xml:space="preserve">, </w:t>
      </w:r>
      <w:r w:rsidR="00553013" w:rsidRPr="00310CB4">
        <w:rPr>
          <w:rFonts w:asciiTheme="majorHAnsi" w:hAnsiTheme="majorHAnsi"/>
          <w:sz w:val="20"/>
          <w:szCs w:val="20"/>
        </w:rPr>
        <w:t>New Orleans, LA</w:t>
      </w:r>
    </w:p>
    <w:p w14:paraId="4E42085B" w14:textId="77777777" w:rsidR="00FA113D" w:rsidRPr="00310CB4" w:rsidRDefault="00FA113D" w:rsidP="00E175EA">
      <w:pPr>
        <w:widowControl w:val="0"/>
        <w:tabs>
          <w:tab w:val="left" w:pos="220"/>
          <w:tab w:val="left" w:pos="720"/>
        </w:tabs>
        <w:autoSpaceDE w:val="0"/>
        <w:autoSpaceDN w:val="0"/>
        <w:adjustRightInd w:val="0"/>
        <w:rPr>
          <w:rFonts w:asciiTheme="majorHAnsi" w:hAnsiTheme="majorHAnsi"/>
          <w:sz w:val="20"/>
          <w:szCs w:val="20"/>
        </w:rPr>
      </w:pPr>
    </w:p>
    <w:p w14:paraId="71289526" w14:textId="14EC0656" w:rsidR="00E175EA" w:rsidRPr="00310CB4" w:rsidRDefault="00E175EA" w:rsidP="00E175EA">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D. (</w:t>
      </w:r>
      <w:r w:rsidR="002B2B40" w:rsidRPr="00310CB4">
        <w:rPr>
          <w:rFonts w:asciiTheme="majorHAnsi" w:hAnsiTheme="majorHAnsi"/>
          <w:sz w:val="20"/>
          <w:szCs w:val="20"/>
        </w:rPr>
        <w:t xml:space="preserve">December, </w:t>
      </w:r>
      <w:r w:rsidRPr="00310CB4">
        <w:rPr>
          <w:rFonts w:asciiTheme="majorHAnsi" w:hAnsiTheme="majorHAnsi"/>
          <w:sz w:val="20"/>
          <w:szCs w:val="20"/>
        </w:rPr>
        <w:t>2008). Recapturing the education doctorate. Council on Graduate Schools (CGS) Conference, Plenary I session</w:t>
      </w:r>
      <w:r w:rsidR="002B2B40" w:rsidRPr="00310CB4">
        <w:rPr>
          <w:rFonts w:asciiTheme="majorHAnsi" w:hAnsiTheme="majorHAnsi"/>
          <w:sz w:val="20"/>
          <w:szCs w:val="20"/>
        </w:rPr>
        <w:t xml:space="preserve">, </w:t>
      </w:r>
      <w:r w:rsidR="00553013" w:rsidRPr="00310CB4">
        <w:rPr>
          <w:rFonts w:asciiTheme="majorHAnsi" w:hAnsiTheme="majorHAnsi"/>
          <w:sz w:val="20"/>
          <w:szCs w:val="20"/>
        </w:rPr>
        <w:t>Seattle, WA</w:t>
      </w:r>
    </w:p>
    <w:p w14:paraId="56476B6A" w14:textId="77777777" w:rsidR="00FA113D" w:rsidRPr="00310CB4" w:rsidRDefault="00FA113D" w:rsidP="00E175EA">
      <w:pPr>
        <w:widowControl w:val="0"/>
        <w:tabs>
          <w:tab w:val="left" w:pos="220"/>
          <w:tab w:val="left" w:pos="720"/>
        </w:tabs>
        <w:autoSpaceDE w:val="0"/>
        <w:autoSpaceDN w:val="0"/>
        <w:adjustRightInd w:val="0"/>
        <w:rPr>
          <w:rFonts w:asciiTheme="majorHAnsi" w:hAnsiTheme="majorHAnsi"/>
          <w:sz w:val="20"/>
          <w:szCs w:val="20"/>
        </w:rPr>
      </w:pPr>
    </w:p>
    <w:p w14:paraId="3CEECE96" w14:textId="2736C252" w:rsidR="00E175EA" w:rsidRPr="00310CB4" w:rsidRDefault="00E175EA" w:rsidP="00E175EA">
      <w:pPr>
        <w:widowControl w:val="0"/>
        <w:tabs>
          <w:tab w:val="left" w:pos="220"/>
          <w:tab w:val="left" w:pos="720"/>
        </w:tabs>
        <w:autoSpaceDE w:val="0"/>
        <w:autoSpaceDN w:val="0"/>
        <w:adjustRightInd w:val="0"/>
        <w:rPr>
          <w:rFonts w:asciiTheme="majorHAnsi" w:hAnsiTheme="majorHAnsi"/>
          <w:sz w:val="20"/>
          <w:szCs w:val="20"/>
        </w:rPr>
      </w:pPr>
      <w:r w:rsidRPr="00310CB4">
        <w:rPr>
          <w:rFonts w:asciiTheme="majorHAnsi" w:hAnsiTheme="majorHAnsi"/>
          <w:sz w:val="20"/>
          <w:szCs w:val="20"/>
        </w:rPr>
        <w:t xml:space="preserve">Perry, J.A. &amp; </w:t>
      </w:r>
      <w:proofErr w:type="spellStart"/>
      <w:r w:rsidRPr="00310CB4">
        <w:rPr>
          <w:rFonts w:asciiTheme="majorHAnsi" w:hAnsiTheme="majorHAnsi"/>
          <w:sz w:val="20"/>
          <w:szCs w:val="20"/>
        </w:rPr>
        <w:t>Imig</w:t>
      </w:r>
      <w:proofErr w:type="spellEnd"/>
      <w:r w:rsidRPr="00310CB4">
        <w:rPr>
          <w:rFonts w:asciiTheme="majorHAnsi" w:hAnsiTheme="majorHAnsi"/>
          <w:sz w:val="20"/>
          <w:szCs w:val="20"/>
        </w:rPr>
        <w:t>, D. (</w:t>
      </w:r>
      <w:r w:rsidR="002B2B40" w:rsidRPr="00310CB4">
        <w:rPr>
          <w:rFonts w:asciiTheme="majorHAnsi" w:hAnsiTheme="majorHAnsi"/>
          <w:sz w:val="20"/>
          <w:szCs w:val="20"/>
        </w:rPr>
        <w:t xml:space="preserve">November, </w:t>
      </w:r>
      <w:r w:rsidRPr="00310CB4">
        <w:rPr>
          <w:rFonts w:asciiTheme="majorHAnsi" w:hAnsiTheme="majorHAnsi"/>
          <w:sz w:val="20"/>
          <w:szCs w:val="20"/>
        </w:rPr>
        <w:t>2007) Update on Carnegie Project on the Education Doctorate. University Council for Education Admin</w:t>
      </w:r>
      <w:r w:rsidR="00553013" w:rsidRPr="00310CB4">
        <w:rPr>
          <w:rFonts w:asciiTheme="majorHAnsi" w:hAnsiTheme="majorHAnsi"/>
          <w:sz w:val="20"/>
          <w:szCs w:val="20"/>
        </w:rPr>
        <w:t>istration (UCEA) Plenum Session</w:t>
      </w:r>
      <w:r w:rsidR="002B2B40" w:rsidRPr="00310CB4">
        <w:rPr>
          <w:rFonts w:asciiTheme="majorHAnsi" w:hAnsiTheme="majorHAnsi"/>
          <w:sz w:val="20"/>
          <w:szCs w:val="20"/>
        </w:rPr>
        <w:t xml:space="preserve">, </w:t>
      </w:r>
      <w:r w:rsidR="00553013" w:rsidRPr="00310CB4">
        <w:rPr>
          <w:rFonts w:asciiTheme="majorHAnsi" w:hAnsiTheme="majorHAnsi"/>
          <w:sz w:val="20"/>
          <w:szCs w:val="20"/>
        </w:rPr>
        <w:t>Washington, DC</w:t>
      </w:r>
    </w:p>
    <w:p w14:paraId="0CF0B1FB" w14:textId="77777777" w:rsidR="00FA113D" w:rsidRPr="00310CB4" w:rsidRDefault="00FA113D" w:rsidP="00E175EA">
      <w:pPr>
        <w:rPr>
          <w:rFonts w:asciiTheme="majorHAnsi" w:hAnsiTheme="majorHAnsi"/>
          <w:sz w:val="20"/>
          <w:szCs w:val="20"/>
        </w:rPr>
      </w:pPr>
    </w:p>
    <w:p w14:paraId="7AC98799" w14:textId="77777777" w:rsidR="002B2B40" w:rsidRPr="00310CB4" w:rsidRDefault="002B2B40" w:rsidP="002B2B40">
      <w:pPr>
        <w:rPr>
          <w:rFonts w:asciiTheme="majorHAnsi" w:hAnsiTheme="majorHAnsi"/>
          <w:sz w:val="20"/>
          <w:szCs w:val="20"/>
        </w:rPr>
      </w:pPr>
      <w:r w:rsidRPr="00310CB4">
        <w:rPr>
          <w:rFonts w:asciiTheme="majorHAnsi" w:hAnsiTheme="majorHAnsi"/>
          <w:sz w:val="20"/>
          <w:szCs w:val="20"/>
        </w:rPr>
        <w:t>Perry, J.A. (March, 2002). The international campus is here to stay: Five innovative models. NAFSA Regional Conference (Best of Region Award), Manchester, NH</w:t>
      </w:r>
    </w:p>
    <w:p w14:paraId="2063E12F" w14:textId="77777777" w:rsidR="002B2B40" w:rsidRPr="00310CB4" w:rsidRDefault="002B2B40" w:rsidP="002B2B40">
      <w:pPr>
        <w:rPr>
          <w:rFonts w:asciiTheme="majorHAnsi" w:hAnsiTheme="majorHAnsi"/>
          <w:sz w:val="20"/>
          <w:szCs w:val="20"/>
        </w:rPr>
      </w:pPr>
    </w:p>
    <w:p w14:paraId="30782D08" w14:textId="50696F81" w:rsidR="00E175EA" w:rsidRPr="00310CB4" w:rsidRDefault="00E175EA" w:rsidP="00E175EA">
      <w:pPr>
        <w:rPr>
          <w:rFonts w:asciiTheme="majorHAnsi" w:hAnsiTheme="majorHAnsi"/>
          <w:sz w:val="20"/>
          <w:szCs w:val="20"/>
        </w:rPr>
      </w:pPr>
      <w:r w:rsidRPr="00310CB4">
        <w:rPr>
          <w:rFonts w:asciiTheme="majorHAnsi" w:hAnsiTheme="majorHAnsi"/>
          <w:sz w:val="20"/>
          <w:szCs w:val="20"/>
        </w:rPr>
        <w:t>Perry, J.A. (</w:t>
      </w:r>
      <w:r w:rsidR="002B2B40" w:rsidRPr="00310CB4">
        <w:rPr>
          <w:rFonts w:asciiTheme="majorHAnsi" w:hAnsiTheme="majorHAnsi"/>
          <w:sz w:val="20"/>
          <w:szCs w:val="20"/>
        </w:rPr>
        <w:t xml:space="preserve">May, </w:t>
      </w:r>
      <w:r w:rsidRPr="00310CB4">
        <w:rPr>
          <w:rFonts w:asciiTheme="majorHAnsi" w:hAnsiTheme="majorHAnsi"/>
          <w:sz w:val="20"/>
          <w:szCs w:val="20"/>
        </w:rPr>
        <w:t xml:space="preserve">2002). International internships and overseas alumni clubs. ICC Annual Conference </w:t>
      </w:r>
    </w:p>
    <w:p w14:paraId="08E88FF3" w14:textId="77777777" w:rsidR="00FA113D" w:rsidRPr="00310CB4" w:rsidRDefault="00FA113D" w:rsidP="00E175EA">
      <w:pPr>
        <w:rPr>
          <w:rFonts w:asciiTheme="majorHAnsi" w:hAnsiTheme="majorHAnsi"/>
          <w:sz w:val="20"/>
          <w:szCs w:val="20"/>
        </w:rPr>
      </w:pPr>
    </w:p>
    <w:p w14:paraId="0D644BE6" w14:textId="7F1075EB" w:rsidR="00E175EA" w:rsidRPr="00310CB4" w:rsidRDefault="00E175EA" w:rsidP="00E175EA">
      <w:pPr>
        <w:rPr>
          <w:rFonts w:asciiTheme="majorHAnsi" w:hAnsiTheme="majorHAnsi"/>
          <w:sz w:val="20"/>
          <w:szCs w:val="20"/>
        </w:rPr>
      </w:pPr>
      <w:r w:rsidRPr="00310CB4">
        <w:rPr>
          <w:rFonts w:asciiTheme="majorHAnsi" w:hAnsiTheme="majorHAnsi"/>
          <w:sz w:val="20"/>
          <w:szCs w:val="20"/>
        </w:rPr>
        <w:t>Perry, J.A. (</w:t>
      </w:r>
      <w:r w:rsidR="002B2B40" w:rsidRPr="00310CB4">
        <w:rPr>
          <w:rFonts w:asciiTheme="majorHAnsi" w:hAnsiTheme="majorHAnsi"/>
          <w:sz w:val="20"/>
          <w:szCs w:val="20"/>
        </w:rPr>
        <w:t xml:space="preserve">May, </w:t>
      </w:r>
      <w:r w:rsidRPr="00310CB4">
        <w:rPr>
          <w:rFonts w:asciiTheme="majorHAnsi" w:hAnsiTheme="majorHAnsi"/>
          <w:sz w:val="20"/>
          <w:szCs w:val="20"/>
        </w:rPr>
        <w:t xml:space="preserve">2001). Benefits of an international education, Graduation Speech. American Business School, France </w:t>
      </w:r>
    </w:p>
    <w:p w14:paraId="5CE725BB" w14:textId="77777777" w:rsidR="00FA113D" w:rsidRPr="00310CB4" w:rsidRDefault="00FA113D" w:rsidP="00E175EA">
      <w:pPr>
        <w:rPr>
          <w:rFonts w:asciiTheme="majorHAnsi" w:hAnsiTheme="majorHAnsi"/>
          <w:sz w:val="20"/>
          <w:szCs w:val="20"/>
        </w:rPr>
      </w:pPr>
    </w:p>
    <w:p w14:paraId="5BC06EAD" w14:textId="5A642984" w:rsidR="00E175EA" w:rsidRPr="00310CB4" w:rsidRDefault="00E175EA" w:rsidP="00E175EA">
      <w:pPr>
        <w:rPr>
          <w:rFonts w:asciiTheme="majorHAnsi" w:hAnsiTheme="majorHAnsi"/>
          <w:sz w:val="20"/>
          <w:szCs w:val="20"/>
        </w:rPr>
      </w:pPr>
      <w:r w:rsidRPr="00310CB4">
        <w:rPr>
          <w:rFonts w:asciiTheme="majorHAnsi" w:hAnsiTheme="majorHAnsi"/>
          <w:sz w:val="20"/>
          <w:szCs w:val="20"/>
        </w:rPr>
        <w:t>Perry, J.A. (</w:t>
      </w:r>
      <w:r w:rsidR="002B2B40" w:rsidRPr="00310CB4">
        <w:rPr>
          <w:rFonts w:asciiTheme="majorHAnsi" w:hAnsiTheme="majorHAnsi"/>
          <w:sz w:val="20"/>
          <w:szCs w:val="20"/>
        </w:rPr>
        <w:t xml:space="preserve">November, </w:t>
      </w:r>
      <w:r w:rsidRPr="00310CB4">
        <w:rPr>
          <w:rFonts w:asciiTheme="majorHAnsi" w:hAnsiTheme="majorHAnsi"/>
          <w:sz w:val="20"/>
          <w:szCs w:val="20"/>
        </w:rPr>
        <w:t>1999). Intercultural sensitivity: A developmental approach. Conference, Bentley College</w:t>
      </w:r>
    </w:p>
    <w:p w14:paraId="2A9F6993" w14:textId="77777777" w:rsidR="00FA113D" w:rsidRPr="00310CB4" w:rsidRDefault="00FA113D" w:rsidP="003D2DEC">
      <w:pPr>
        <w:rPr>
          <w:rFonts w:asciiTheme="majorHAnsi" w:hAnsiTheme="majorHAnsi"/>
          <w:sz w:val="20"/>
          <w:szCs w:val="20"/>
        </w:rPr>
      </w:pPr>
    </w:p>
    <w:p w14:paraId="40A202CC" w14:textId="1EF4213F" w:rsidR="00FA113D" w:rsidRPr="00310CB4" w:rsidRDefault="003D2DEC" w:rsidP="003D2DEC">
      <w:pPr>
        <w:rPr>
          <w:rFonts w:asciiTheme="majorHAnsi" w:hAnsiTheme="majorHAnsi"/>
          <w:sz w:val="20"/>
          <w:szCs w:val="20"/>
        </w:rPr>
      </w:pPr>
      <w:r w:rsidRPr="00310CB4">
        <w:rPr>
          <w:rFonts w:asciiTheme="majorHAnsi" w:hAnsiTheme="majorHAnsi"/>
          <w:sz w:val="20"/>
          <w:szCs w:val="20"/>
        </w:rPr>
        <w:t>Perry, J.A., Blomberg, M., Belson, H. (</w:t>
      </w:r>
      <w:r w:rsidR="002B2B40" w:rsidRPr="00310CB4">
        <w:rPr>
          <w:rFonts w:asciiTheme="majorHAnsi" w:hAnsiTheme="majorHAnsi"/>
          <w:sz w:val="20"/>
          <w:szCs w:val="20"/>
        </w:rPr>
        <w:t xml:space="preserve">May, </w:t>
      </w:r>
      <w:r w:rsidRPr="00310CB4">
        <w:rPr>
          <w:rFonts w:asciiTheme="majorHAnsi" w:hAnsiTheme="majorHAnsi"/>
          <w:sz w:val="20"/>
          <w:szCs w:val="20"/>
        </w:rPr>
        <w:t xml:space="preserve">1998) Integrating student development &amp; intercultural theories in international </w:t>
      </w:r>
    </w:p>
    <w:p w14:paraId="0062BE90" w14:textId="22521025" w:rsidR="003D2DEC" w:rsidRPr="00310CB4" w:rsidRDefault="003D2DEC" w:rsidP="003D2DEC">
      <w:pPr>
        <w:rPr>
          <w:rFonts w:asciiTheme="majorHAnsi" w:hAnsiTheme="majorHAnsi"/>
          <w:sz w:val="20"/>
          <w:szCs w:val="20"/>
        </w:rPr>
      </w:pPr>
      <w:r w:rsidRPr="00310CB4">
        <w:rPr>
          <w:rFonts w:asciiTheme="majorHAnsi" w:hAnsiTheme="majorHAnsi"/>
          <w:sz w:val="20"/>
          <w:szCs w:val="20"/>
        </w:rPr>
        <w:t>education. NAFSA National Conference</w:t>
      </w:r>
    </w:p>
    <w:p w14:paraId="41423295" w14:textId="77777777" w:rsidR="00FA113D" w:rsidRPr="00310CB4" w:rsidRDefault="00FA113D" w:rsidP="003D2DEC">
      <w:pPr>
        <w:rPr>
          <w:rFonts w:asciiTheme="majorHAnsi" w:hAnsiTheme="majorHAnsi"/>
          <w:sz w:val="20"/>
          <w:szCs w:val="20"/>
        </w:rPr>
      </w:pPr>
    </w:p>
    <w:p w14:paraId="67355A60" w14:textId="4662DA74" w:rsidR="003D2DEC" w:rsidRPr="00310CB4" w:rsidRDefault="003D2DEC" w:rsidP="003D2DEC">
      <w:pPr>
        <w:rPr>
          <w:rFonts w:asciiTheme="majorHAnsi" w:hAnsiTheme="majorHAnsi"/>
          <w:sz w:val="20"/>
          <w:szCs w:val="20"/>
        </w:rPr>
      </w:pPr>
      <w:r w:rsidRPr="00310CB4">
        <w:rPr>
          <w:rFonts w:asciiTheme="majorHAnsi" w:hAnsiTheme="majorHAnsi"/>
          <w:sz w:val="20"/>
          <w:szCs w:val="20"/>
        </w:rPr>
        <w:t>Perry, J.A., Blomberg, M., Belson, H. (</w:t>
      </w:r>
      <w:r w:rsidR="002B2B40" w:rsidRPr="00310CB4">
        <w:rPr>
          <w:rFonts w:asciiTheme="majorHAnsi" w:hAnsiTheme="majorHAnsi"/>
          <w:sz w:val="20"/>
          <w:szCs w:val="20"/>
        </w:rPr>
        <w:t xml:space="preserve">May, </w:t>
      </w:r>
      <w:r w:rsidRPr="00310CB4">
        <w:rPr>
          <w:rFonts w:asciiTheme="majorHAnsi" w:hAnsiTheme="majorHAnsi"/>
          <w:sz w:val="20"/>
          <w:szCs w:val="20"/>
        </w:rPr>
        <w:t>1997) Integrating student development &amp; intercultural theories in international education. NAFSA Regional Conference</w:t>
      </w:r>
    </w:p>
    <w:p w14:paraId="239B617C" w14:textId="77777777" w:rsidR="00FA113D" w:rsidRPr="00310CB4" w:rsidRDefault="00FA113D" w:rsidP="003D2DEC">
      <w:pPr>
        <w:rPr>
          <w:rFonts w:asciiTheme="majorHAnsi" w:hAnsiTheme="majorHAnsi"/>
          <w:sz w:val="20"/>
          <w:szCs w:val="20"/>
        </w:rPr>
      </w:pPr>
    </w:p>
    <w:p w14:paraId="04D8FA55" w14:textId="6BD2C070" w:rsidR="003D2DEC" w:rsidRPr="00310CB4" w:rsidRDefault="003D2DEC" w:rsidP="003D2DEC">
      <w:pPr>
        <w:rPr>
          <w:rFonts w:asciiTheme="majorHAnsi" w:hAnsiTheme="majorHAnsi"/>
          <w:sz w:val="20"/>
          <w:szCs w:val="20"/>
        </w:rPr>
      </w:pPr>
      <w:r w:rsidRPr="00310CB4">
        <w:rPr>
          <w:rFonts w:asciiTheme="majorHAnsi" w:hAnsiTheme="majorHAnsi"/>
          <w:sz w:val="20"/>
          <w:szCs w:val="20"/>
        </w:rPr>
        <w:t>Perry, J.A. (</w:t>
      </w:r>
      <w:r w:rsidR="002B2B40" w:rsidRPr="00310CB4">
        <w:rPr>
          <w:rFonts w:asciiTheme="majorHAnsi" w:hAnsiTheme="majorHAnsi"/>
          <w:sz w:val="20"/>
          <w:szCs w:val="20"/>
        </w:rPr>
        <w:t xml:space="preserve">May, </w:t>
      </w:r>
      <w:r w:rsidRPr="00310CB4">
        <w:rPr>
          <w:rFonts w:asciiTheme="majorHAnsi" w:hAnsiTheme="majorHAnsi"/>
          <w:sz w:val="20"/>
          <w:szCs w:val="20"/>
        </w:rPr>
        <w:t xml:space="preserve">1997). Using technology in managing study abroad. NAFSA Regional Conference </w:t>
      </w:r>
    </w:p>
    <w:p w14:paraId="1AF7A658" w14:textId="77777777" w:rsidR="00FA113D" w:rsidRPr="00310CB4" w:rsidRDefault="00FA113D" w:rsidP="003D2DEC">
      <w:pPr>
        <w:rPr>
          <w:rFonts w:asciiTheme="majorHAnsi" w:hAnsiTheme="majorHAnsi"/>
          <w:sz w:val="20"/>
          <w:szCs w:val="20"/>
        </w:rPr>
      </w:pPr>
    </w:p>
    <w:p w14:paraId="13084E7F" w14:textId="395C40B2" w:rsidR="003D2DEC" w:rsidRPr="00310CB4" w:rsidRDefault="003D2DEC" w:rsidP="003D2DEC">
      <w:pPr>
        <w:rPr>
          <w:rFonts w:asciiTheme="majorHAnsi" w:hAnsiTheme="majorHAnsi"/>
          <w:sz w:val="20"/>
          <w:szCs w:val="20"/>
        </w:rPr>
      </w:pPr>
      <w:r w:rsidRPr="00310CB4">
        <w:rPr>
          <w:rFonts w:asciiTheme="majorHAnsi" w:hAnsiTheme="majorHAnsi"/>
          <w:sz w:val="20"/>
          <w:szCs w:val="20"/>
        </w:rPr>
        <w:t>Perry, J.A. (</w:t>
      </w:r>
      <w:r w:rsidR="002B2B40" w:rsidRPr="00310CB4">
        <w:rPr>
          <w:rFonts w:asciiTheme="majorHAnsi" w:hAnsiTheme="majorHAnsi"/>
          <w:sz w:val="20"/>
          <w:szCs w:val="20"/>
        </w:rPr>
        <w:t xml:space="preserve">May, </w:t>
      </w:r>
      <w:r w:rsidRPr="00310CB4">
        <w:rPr>
          <w:rFonts w:asciiTheme="majorHAnsi" w:hAnsiTheme="majorHAnsi"/>
          <w:sz w:val="20"/>
          <w:szCs w:val="20"/>
        </w:rPr>
        <w:t xml:space="preserve">1995). Study abroad 101: An introduction workshop. NAFSA Regional Conference </w:t>
      </w:r>
    </w:p>
    <w:p w14:paraId="40B819C8" w14:textId="5BA64185" w:rsidR="00E175EA" w:rsidRPr="00310CB4" w:rsidRDefault="00E175EA"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i/>
          <w:sz w:val="20"/>
          <w:szCs w:val="20"/>
        </w:rPr>
      </w:pPr>
    </w:p>
    <w:p w14:paraId="142C7CE9" w14:textId="00967E8F" w:rsidR="00052827" w:rsidRPr="00310CB4" w:rsidRDefault="00052827"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bCs/>
          <w:iCs/>
          <w:sz w:val="20"/>
          <w:szCs w:val="20"/>
        </w:rPr>
      </w:pPr>
      <w:r w:rsidRPr="00310CB4">
        <w:rPr>
          <w:rFonts w:asciiTheme="majorHAnsi" w:hAnsiTheme="majorHAnsi"/>
          <w:b/>
          <w:bCs/>
          <w:iCs/>
          <w:sz w:val="20"/>
          <w:szCs w:val="20"/>
        </w:rPr>
        <w:t>EDITORSHIPS</w:t>
      </w:r>
    </w:p>
    <w:p w14:paraId="1E098298" w14:textId="77777777" w:rsidR="00052827" w:rsidRPr="00310CB4" w:rsidRDefault="00052827" w:rsidP="00052827">
      <w:pPr>
        <w:pStyle w:val="Heading1"/>
        <w:spacing w:before="0" w:after="0"/>
        <w:rPr>
          <w:rFonts w:asciiTheme="majorHAnsi" w:hAnsiTheme="majorHAnsi"/>
          <w:smallCaps/>
          <w:sz w:val="20"/>
          <w:szCs w:val="20"/>
        </w:rPr>
      </w:pPr>
      <w:r w:rsidRPr="00310CB4">
        <w:rPr>
          <w:rFonts w:asciiTheme="majorHAnsi" w:hAnsiTheme="majorHAnsi"/>
          <w:smallCaps/>
          <w:noProof/>
          <w:sz w:val="20"/>
          <w:szCs w:val="20"/>
        </w:rPr>
        <mc:AlternateContent>
          <mc:Choice Requires="wps">
            <w:drawing>
              <wp:anchor distT="0" distB="0" distL="114300" distR="114300" simplePos="0" relativeHeight="251666432" behindDoc="0" locked="0" layoutInCell="1" allowOverlap="1" wp14:anchorId="6DE3B152" wp14:editId="53168828">
                <wp:simplePos x="0" y="0"/>
                <wp:positionH relativeFrom="column">
                  <wp:posOffset>0</wp:posOffset>
                </wp:positionH>
                <wp:positionV relativeFrom="paragraph">
                  <wp:posOffset>47625</wp:posOffset>
                </wp:positionV>
                <wp:extent cx="5852795" cy="635"/>
                <wp:effectExtent l="12700" t="9525" r="27305" b="27940"/>
                <wp:wrapTight wrapText="bothSides">
                  <wp:wrapPolygon edited="0">
                    <wp:start x="-70" y="-2147483648"/>
                    <wp:lineTo x="-70" y="-2147483648"/>
                    <wp:lineTo x="21635" y="-2147483648"/>
                    <wp:lineTo x="21635" y="-2147483648"/>
                    <wp:lineTo x="-70" y="-2147483648"/>
                  </wp:wrapPolygon>
                </wp:wrapTight>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A101A"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0.8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" strokeweight="1.25pt">
                <v:stroke startarrowwidth="narrow" startarrowlength="short" endarrowwidth="narrow" endarrowlength="short"/>
                <w10:wrap type="tight"/>
              </v:line>
            </w:pict>
          </mc:Fallback>
        </mc:AlternateContent>
      </w:r>
    </w:p>
    <w:p w14:paraId="739A3CF2" w14:textId="127790F4" w:rsidR="00F51BDB" w:rsidRPr="00310CB4" w:rsidRDefault="00F51BDB" w:rsidP="00F51BDB">
      <w:pPr>
        <w:pStyle w:val="Header"/>
        <w:spacing w:before="0"/>
        <w:rPr>
          <w:rFonts w:asciiTheme="majorHAnsi" w:hAnsiTheme="majorHAnsi"/>
          <w:smallCaps/>
          <w:sz w:val="20"/>
          <w:szCs w:val="20"/>
        </w:rPr>
      </w:pPr>
      <w:r w:rsidRPr="00310CB4">
        <w:rPr>
          <w:rFonts w:asciiTheme="majorHAnsi" w:hAnsiTheme="majorHAnsi"/>
          <w:b/>
          <w:bCs/>
          <w:smallCaps/>
          <w:sz w:val="20"/>
          <w:szCs w:val="20"/>
        </w:rPr>
        <w:t>editor</w:t>
      </w:r>
      <w:r w:rsidRPr="00310CB4">
        <w:rPr>
          <w:rFonts w:asciiTheme="majorHAnsi" w:hAnsiTheme="majorHAnsi"/>
          <w:smallCaps/>
          <w:sz w:val="20"/>
          <w:szCs w:val="20"/>
        </w:rPr>
        <w:t xml:space="preserve">, </w:t>
      </w:r>
      <w:r w:rsidRPr="00310CB4">
        <w:rPr>
          <w:rFonts w:asciiTheme="majorHAnsi" w:hAnsiTheme="majorHAnsi" w:cstheme="minorHAnsi"/>
          <w:bCs/>
          <w:smallCaps/>
          <w:sz w:val="20"/>
          <w:szCs w:val="32"/>
        </w:rPr>
        <w:t>The Coming of Age of the Education Doctorate</w:t>
      </w:r>
      <w:r w:rsidRPr="00310CB4">
        <w:rPr>
          <w:rFonts w:asciiTheme="majorHAnsi" w:hAnsiTheme="majorHAnsi"/>
          <w:smallCaps/>
          <w:sz w:val="20"/>
          <w:szCs w:val="20"/>
        </w:rPr>
        <w:t>, Myers Educational Press</w:t>
      </w:r>
    </w:p>
    <w:p w14:paraId="5BD05633" w14:textId="424531F4" w:rsidR="00F51BDB" w:rsidRPr="00310CB4" w:rsidRDefault="00F51BDB" w:rsidP="00F51BDB">
      <w:pPr>
        <w:pStyle w:val="Header"/>
        <w:spacing w:before="0"/>
        <w:rPr>
          <w:rFonts w:asciiTheme="majorHAnsi" w:hAnsiTheme="majorHAnsi"/>
          <w:smallCaps/>
          <w:sz w:val="20"/>
          <w:szCs w:val="20"/>
        </w:rPr>
      </w:pPr>
      <w:r w:rsidRPr="00310CB4">
        <w:rPr>
          <w:rFonts w:asciiTheme="majorHAnsi" w:hAnsiTheme="majorHAnsi"/>
          <w:b/>
          <w:bCs/>
          <w:smallCaps/>
          <w:sz w:val="20"/>
          <w:szCs w:val="20"/>
        </w:rPr>
        <w:t>Co-Editor</w:t>
      </w:r>
      <w:r w:rsidRPr="00310CB4">
        <w:rPr>
          <w:rFonts w:asciiTheme="majorHAnsi" w:hAnsiTheme="majorHAnsi"/>
          <w:smallCaps/>
          <w:sz w:val="20"/>
          <w:szCs w:val="20"/>
        </w:rPr>
        <w:t>, contemporary perspectives through action research across educational disciplines, information age publishing</w:t>
      </w:r>
    </w:p>
    <w:p w14:paraId="131999D3" w14:textId="083E5F07" w:rsidR="00052827" w:rsidRPr="00310CB4" w:rsidRDefault="00F51BDB" w:rsidP="00F51BDB">
      <w:pPr>
        <w:pStyle w:val="Header"/>
        <w:spacing w:before="0"/>
        <w:rPr>
          <w:rFonts w:asciiTheme="majorHAnsi" w:hAnsiTheme="majorHAnsi"/>
          <w:smallCaps/>
          <w:sz w:val="20"/>
          <w:szCs w:val="20"/>
        </w:rPr>
      </w:pPr>
      <w:r w:rsidRPr="00310CB4">
        <w:rPr>
          <w:rFonts w:asciiTheme="majorHAnsi" w:hAnsiTheme="majorHAnsi"/>
          <w:b/>
          <w:bCs/>
          <w:smallCaps/>
          <w:sz w:val="20"/>
          <w:szCs w:val="20"/>
        </w:rPr>
        <w:t xml:space="preserve">founding </w:t>
      </w:r>
      <w:r w:rsidR="00052827" w:rsidRPr="00310CB4">
        <w:rPr>
          <w:rFonts w:asciiTheme="majorHAnsi" w:hAnsiTheme="majorHAnsi"/>
          <w:b/>
          <w:bCs/>
          <w:smallCaps/>
          <w:sz w:val="20"/>
          <w:szCs w:val="20"/>
        </w:rPr>
        <w:t>editor-</w:t>
      </w:r>
      <w:r w:rsidRPr="00310CB4">
        <w:rPr>
          <w:rFonts w:asciiTheme="majorHAnsi" w:hAnsiTheme="majorHAnsi"/>
          <w:b/>
          <w:bCs/>
          <w:smallCaps/>
          <w:sz w:val="20"/>
          <w:szCs w:val="20"/>
        </w:rPr>
        <w:t>in-chief</w:t>
      </w:r>
      <w:r w:rsidRPr="00310CB4">
        <w:rPr>
          <w:rFonts w:asciiTheme="majorHAnsi" w:hAnsiTheme="majorHAnsi"/>
          <w:smallCaps/>
          <w:sz w:val="20"/>
          <w:szCs w:val="20"/>
        </w:rPr>
        <w:t>, impacting education: Journal on transforming professional practice, 2015-2018</w:t>
      </w:r>
    </w:p>
    <w:p w14:paraId="1E2B8336" w14:textId="7EB464ED" w:rsidR="00052827" w:rsidRPr="00310CB4" w:rsidRDefault="00F51BDB" w:rsidP="00F51BDB">
      <w:pPr>
        <w:pStyle w:val="Header"/>
        <w:spacing w:before="0"/>
        <w:rPr>
          <w:rFonts w:asciiTheme="majorHAnsi" w:hAnsiTheme="majorHAnsi"/>
          <w:smallCaps/>
          <w:sz w:val="20"/>
          <w:szCs w:val="20"/>
        </w:rPr>
      </w:pPr>
      <w:r w:rsidRPr="00310CB4">
        <w:rPr>
          <w:rFonts w:asciiTheme="majorHAnsi" w:hAnsiTheme="majorHAnsi"/>
          <w:b/>
          <w:bCs/>
          <w:smallCaps/>
          <w:sz w:val="20"/>
          <w:szCs w:val="20"/>
        </w:rPr>
        <w:t>Guest editor</w:t>
      </w:r>
      <w:r w:rsidRPr="00310CB4">
        <w:rPr>
          <w:rFonts w:asciiTheme="majorHAnsi" w:hAnsiTheme="majorHAnsi"/>
          <w:smallCaps/>
          <w:sz w:val="20"/>
          <w:szCs w:val="20"/>
        </w:rPr>
        <w:t>, Planning and Changing Journal, 2013, 44(3/4)</w:t>
      </w:r>
    </w:p>
    <w:p w14:paraId="71C1D79C" w14:textId="582F004E" w:rsidR="005E2F6B" w:rsidRPr="00310CB4" w:rsidRDefault="005E2F6B" w:rsidP="005E2F6B">
      <w:pPr>
        <w:pStyle w:val="Header"/>
        <w:spacing w:before="240"/>
        <w:rPr>
          <w:rFonts w:asciiTheme="majorHAnsi" w:hAnsiTheme="majorHAnsi"/>
          <w:b/>
          <w:caps/>
          <w:sz w:val="20"/>
          <w:szCs w:val="20"/>
        </w:rPr>
      </w:pPr>
      <w:r w:rsidRPr="00310CB4">
        <w:rPr>
          <w:rFonts w:asciiTheme="majorHAnsi" w:hAnsiTheme="majorHAnsi"/>
          <w:b/>
          <w:caps/>
          <w:sz w:val="20"/>
          <w:szCs w:val="20"/>
        </w:rPr>
        <w:t>teaching experience</w:t>
      </w:r>
    </w:p>
    <w:p w14:paraId="3479603A" w14:textId="77777777" w:rsidR="005E2F6B" w:rsidRPr="00310CB4" w:rsidRDefault="00E175EA" w:rsidP="005E2F6B">
      <w:pPr>
        <w:pStyle w:val="Heading1"/>
        <w:spacing w:before="0" w:after="0"/>
        <w:rPr>
          <w:rFonts w:asciiTheme="majorHAnsi" w:hAnsiTheme="majorHAnsi"/>
          <w:smallCaps/>
          <w:sz w:val="20"/>
          <w:szCs w:val="20"/>
        </w:rPr>
      </w:pPr>
      <w:r w:rsidRPr="00310CB4">
        <w:rPr>
          <w:rFonts w:asciiTheme="majorHAnsi" w:hAnsiTheme="majorHAnsi"/>
          <w:smallCaps/>
          <w:noProof/>
          <w:sz w:val="20"/>
          <w:szCs w:val="20"/>
        </w:rPr>
        <mc:AlternateContent>
          <mc:Choice Requires="wps">
            <w:drawing>
              <wp:anchor distT="0" distB="0" distL="114300" distR="114300" simplePos="0" relativeHeight="251661312" behindDoc="0" locked="0" layoutInCell="1" allowOverlap="1" wp14:anchorId="258CA2EA" wp14:editId="1F52AC0C">
                <wp:simplePos x="0" y="0"/>
                <wp:positionH relativeFrom="column">
                  <wp:posOffset>0</wp:posOffset>
                </wp:positionH>
                <wp:positionV relativeFrom="paragraph">
                  <wp:posOffset>47625</wp:posOffset>
                </wp:positionV>
                <wp:extent cx="5852795" cy="635"/>
                <wp:effectExtent l="12700" t="9525" r="27305" b="27940"/>
                <wp:wrapTight wrapText="bothSides">
                  <wp:wrapPolygon edited="0">
                    <wp:start x="-70" y="-2147483648"/>
                    <wp:lineTo x="-70" y="-2147483648"/>
                    <wp:lineTo x="21635" y="-2147483648"/>
                    <wp:lineTo x="21635" y="-2147483648"/>
                    <wp:lineTo x="-70" y="-2147483648"/>
                  </wp:wrapPolygon>
                </wp:wrapTight>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7C557"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0.8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" strokeweight="1.25pt">
                <v:stroke startarrowwidth="narrow" startarrowlength="short" endarrowwidth="narrow" endarrowlength="short"/>
                <w10:wrap type="tight"/>
              </v:line>
            </w:pict>
          </mc:Fallback>
        </mc:AlternateContent>
      </w:r>
    </w:p>
    <w:p w14:paraId="17027507" w14:textId="124EC7DD" w:rsidR="00F21FED" w:rsidRPr="00310CB4" w:rsidRDefault="00A6039E" w:rsidP="005E2F6B">
      <w:pPr>
        <w:pStyle w:val="Heading1"/>
        <w:spacing w:before="0" w:after="0"/>
        <w:rPr>
          <w:rFonts w:asciiTheme="majorHAnsi" w:hAnsiTheme="majorHAnsi"/>
          <w:smallCaps/>
          <w:sz w:val="20"/>
          <w:szCs w:val="20"/>
        </w:rPr>
      </w:pPr>
      <w:r w:rsidRPr="00310CB4">
        <w:rPr>
          <w:rFonts w:asciiTheme="majorHAnsi" w:hAnsiTheme="majorHAnsi"/>
          <w:smallCaps/>
          <w:sz w:val="20"/>
          <w:szCs w:val="20"/>
        </w:rPr>
        <w:t>A</w:t>
      </w:r>
      <w:r w:rsidR="00F21FED" w:rsidRPr="00310CB4">
        <w:rPr>
          <w:rFonts w:asciiTheme="majorHAnsi" w:hAnsiTheme="majorHAnsi"/>
          <w:smallCaps/>
          <w:sz w:val="20"/>
          <w:szCs w:val="20"/>
        </w:rPr>
        <w:t xml:space="preserve">ssociate </w:t>
      </w:r>
      <w:r w:rsidRPr="00310CB4">
        <w:rPr>
          <w:rFonts w:asciiTheme="majorHAnsi" w:hAnsiTheme="majorHAnsi"/>
          <w:smallCaps/>
          <w:sz w:val="20"/>
          <w:szCs w:val="20"/>
        </w:rPr>
        <w:t>Professor of the Practice</w:t>
      </w:r>
      <w:r w:rsidR="00F21FED" w:rsidRPr="00310CB4">
        <w:rPr>
          <w:rFonts w:asciiTheme="majorHAnsi" w:hAnsiTheme="majorHAnsi"/>
          <w:smallCaps/>
          <w:sz w:val="20"/>
          <w:szCs w:val="20"/>
        </w:rPr>
        <w:t xml:space="preserve">, university of </w:t>
      </w:r>
      <w:r w:rsidR="002009C6" w:rsidRPr="00310CB4">
        <w:rPr>
          <w:rFonts w:asciiTheme="majorHAnsi" w:hAnsiTheme="majorHAnsi"/>
          <w:smallCaps/>
          <w:sz w:val="20"/>
          <w:szCs w:val="20"/>
        </w:rPr>
        <w:t>Pittsburgh</w:t>
      </w:r>
      <w:r w:rsidR="00F21FED" w:rsidRPr="00310CB4">
        <w:rPr>
          <w:rFonts w:asciiTheme="majorHAnsi" w:hAnsiTheme="majorHAnsi"/>
          <w:smallCaps/>
          <w:sz w:val="20"/>
          <w:szCs w:val="20"/>
        </w:rPr>
        <w:t>, 2015-present</w:t>
      </w:r>
    </w:p>
    <w:p w14:paraId="0782EB2B" w14:textId="117F843F" w:rsidR="00B06660" w:rsidRPr="00310CB4" w:rsidRDefault="00F21FED" w:rsidP="00B06660">
      <w:pPr>
        <w:pStyle w:val="Heading1"/>
        <w:numPr>
          <w:ilvl w:val="0"/>
          <w:numId w:val="29"/>
        </w:numPr>
        <w:spacing w:before="0" w:after="0"/>
        <w:ind w:left="180" w:hanging="180"/>
        <w:rPr>
          <w:rFonts w:asciiTheme="majorHAnsi" w:hAnsiTheme="majorHAnsi"/>
          <w:b w:val="0"/>
          <w:sz w:val="20"/>
          <w:szCs w:val="20"/>
        </w:rPr>
      </w:pPr>
      <w:r w:rsidRPr="00310CB4">
        <w:rPr>
          <w:rFonts w:asciiTheme="majorHAnsi" w:hAnsiTheme="majorHAnsi"/>
          <w:b w:val="0"/>
          <w:sz w:val="20"/>
          <w:szCs w:val="20"/>
        </w:rPr>
        <w:t>Co-developed and teach Practitioner Inquiry and Foundation</w:t>
      </w:r>
      <w:r w:rsidR="00F95AED" w:rsidRPr="00310CB4">
        <w:rPr>
          <w:rFonts w:asciiTheme="majorHAnsi" w:hAnsiTheme="majorHAnsi"/>
          <w:b w:val="0"/>
          <w:sz w:val="20"/>
          <w:szCs w:val="20"/>
        </w:rPr>
        <w:t xml:space="preserve">s </w:t>
      </w:r>
      <w:r w:rsidR="00AD3736" w:rsidRPr="00310CB4">
        <w:rPr>
          <w:rFonts w:asciiTheme="majorHAnsi" w:hAnsiTheme="majorHAnsi"/>
          <w:b w:val="0"/>
          <w:sz w:val="20"/>
          <w:szCs w:val="20"/>
        </w:rPr>
        <w:t xml:space="preserve"> courses</w:t>
      </w:r>
      <w:r w:rsidR="00F95AED" w:rsidRPr="00310CB4">
        <w:rPr>
          <w:rFonts w:asciiTheme="majorHAnsi" w:hAnsiTheme="majorHAnsi"/>
          <w:b w:val="0"/>
          <w:sz w:val="20"/>
          <w:szCs w:val="20"/>
        </w:rPr>
        <w:t xml:space="preserve"> for Education Doctorate</w:t>
      </w:r>
    </w:p>
    <w:p w14:paraId="640114FD" w14:textId="752B96E7" w:rsidR="00B06660" w:rsidRPr="00310CB4" w:rsidRDefault="00B06660" w:rsidP="00B06660">
      <w:pPr>
        <w:pStyle w:val="ListParagraph"/>
        <w:numPr>
          <w:ilvl w:val="0"/>
          <w:numId w:val="29"/>
        </w:numPr>
        <w:spacing w:before="0"/>
        <w:ind w:left="180" w:hanging="180"/>
        <w:rPr>
          <w:rFonts w:asciiTheme="majorHAnsi" w:hAnsiTheme="majorHAnsi"/>
          <w:sz w:val="20"/>
        </w:rPr>
      </w:pPr>
      <w:r w:rsidRPr="00310CB4">
        <w:rPr>
          <w:rFonts w:asciiTheme="majorHAnsi" w:hAnsiTheme="majorHAnsi"/>
          <w:sz w:val="20"/>
        </w:rPr>
        <w:t>Design and teach Assessment and Accreditation in higher education</w:t>
      </w:r>
    </w:p>
    <w:p w14:paraId="2F6D61EB" w14:textId="128E6DF2" w:rsidR="005E2F6B" w:rsidRPr="00310CB4" w:rsidRDefault="00AD3736" w:rsidP="005E2F6B">
      <w:pPr>
        <w:pStyle w:val="Heading1"/>
        <w:spacing w:before="0" w:after="0"/>
        <w:rPr>
          <w:rFonts w:asciiTheme="majorHAnsi" w:hAnsiTheme="majorHAnsi"/>
          <w:smallCaps/>
          <w:sz w:val="20"/>
          <w:szCs w:val="20"/>
        </w:rPr>
      </w:pPr>
      <w:r w:rsidRPr="00310CB4">
        <w:rPr>
          <w:rFonts w:asciiTheme="majorHAnsi" w:hAnsiTheme="majorHAnsi"/>
          <w:smallCaps/>
          <w:sz w:val="20"/>
          <w:szCs w:val="20"/>
        </w:rPr>
        <w:br/>
      </w:r>
      <w:r w:rsidR="005E2F6B" w:rsidRPr="00310CB4">
        <w:rPr>
          <w:rFonts w:asciiTheme="majorHAnsi" w:hAnsiTheme="majorHAnsi"/>
          <w:smallCaps/>
          <w:sz w:val="20"/>
          <w:szCs w:val="20"/>
        </w:rPr>
        <w:t xml:space="preserve">Research faculty, Duquesne University, </w:t>
      </w:r>
      <w:r w:rsidR="00F21FED" w:rsidRPr="00310CB4">
        <w:rPr>
          <w:rFonts w:asciiTheme="majorHAnsi" w:hAnsiTheme="majorHAnsi"/>
          <w:smallCaps/>
          <w:sz w:val="20"/>
          <w:szCs w:val="20"/>
        </w:rPr>
        <w:t>2010-2015</w:t>
      </w:r>
    </w:p>
    <w:p w14:paraId="12524DD7" w14:textId="00B66421" w:rsidR="00893A4D" w:rsidRPr="00310CB4" w:rsidRDefault="005E2F6B" w:rsidP="005E2F6B">
      <w:pPr>
        <w:pStyle w:val="Heading1"/>
        <w:numPr>
          <w:ilvl w:val="0"/>
          <w:numId w:val="35"/>
        </w:numPr>
        <w:spacing w:before="0" w:after="0"/>
        <w:ind w:left="180" w:hanging="180"/>
        <w:rPr>
          <w:rFonts w:asciiTheme="majorHAnsi" w:hAnsiTheme="majorHAnsi"/>
          <w:b w:val="0"/>
          <w:sz w:val="20"/>
          <w:szCs w:val="20"/>
        </w:rPr>
      </w:pPr>
      <w:r w:rsidRPr="00310CB4">
        <w:rPr>
          <w:rFonts w:asciiTheme="majorHAnsi" w:hAnsiTheme="majorHAnsi"/>
          <w:b w:val="0"/>
          <w:sz w:val="20"/>
          <w:szCs w:val="20"/>
        </w:rPr>
        <w:t>Teach Masters level 3-credit courses: History of American Education, Historical, Philosophical and Social Foundations of Education, Qualitative Methods I</w:t>
      </w:r>
      <w:r w:rsidR="007A452E" w:rsidRPr="00310CB4">
        <w:rPr>
          <w:rFonts w:asciiTheme="majorHAnsi" w:hAnsiTheme="majorHAnsi"/>
          <w:b w:val="0"/>
          <w:sz w:val="20"/>
          <w:szCs w:val="20"/>
        </w:rPr>
        <w:t xml:space="preserve">, </w:t>
      </w:r>
      <w:r w:rsidR="00FD3B6A" w:rsidRPr="00310CB4">
        <w:rPr>
          <w:rFonts w:asciiTheme="majorHAnsi" w:hAnsiTheme="majorHAnsi"/>
          <w:b w:val="0"/>
          <w:sz w:val="20"/>
          <w:szCs w:val="20"/>
        </w:rPr>
        <w:t>Research Methods and Design, Stewardship of Practice</w:t>
      </w:r>
    </w:p>
    <w:p w14:paraId="702BFCD5" w14:textId="77777777" w:rsidR="00777C34" w:rsidRPr="00310CB4" w:rsidRDefault="00777C34" w:rsidP="00777C34"/>
    <w:p w14:paraId="7A80DFEF" w14:textId="77777777" w:rsidR="005E2F6B" w:rsidRPr="00310CB4" w:rsidRDefault="005E2F6B" w:rsidP="00893A4D">
      <w:pPr>
        <w:pStyle w:val="Heading1"/>
        <w:spacing w:before="0" w:after="0"/>
        <w:rPr>
          <w:rFonts w:asciiTheme="majorHAnsi" w:hAnsiTheme="majorHAnsi"/>
          <w:smallCaps/>
          <w:sz w:val="20"/>
          <w:szCs w:val="20"/>
        </w:rPr>
      </w:pPr>
      <w:r w:rsidRPr="00310CB4">
        <w:rPr>
          <w:rFonts w:asciiTheme="majorHAnsi" w:hAnsiTheme="majorHAnsi"/>
          <w:smallCaps/>
          <w:sz w:val="20"/>
          <w:szCs w:val="20"/>
        </w:rPr>
        <w:t>Teaching Assistant, University of Maryland, 2009</w:t>
      </w:r>
      <w:r w:rsidRPr="00310CB4">
        <w:rPr>
          <w:rFonts w:asciiTheme="majorHAnsi" w:hAnsiTheme="majorHAnsi"/>
          <w:smallCaps/>
          <w:sz w:val="20"/>
          <w:szCs w:val="20"/>
        </w:rPr>
        <w:tab/>
      </w:r>
    </w:p>
    <w:p w14:paraId="3D1BC1D2" w14:textId="77777777" w:rsidR="005E2F6B" w:rsidRPr="00310CB4" w:rsidRDefault="005E2F6B" w:rsidP="005E2F6B">
      <w:pPr>
        <w:numPr>
          <w:ilvl w:val="0"/>
          <w:numId w:val="28"/>
        </w:numPr>
        <w:ind w:left="180" w:hanging="180"/>
        <w:rPr>
          <w:rFonts w:asciiTheme="majorHAnsi" w:hAnsiTheme="majorHAnsi"/>
          <w:sz w:val="20"/>
          <w:szCs w:val="20"/>
        </w:rPr>
      </w:pPr>
      <w:r w:rsidRPr="00310CB4">
        <w:rPr>
          <w:rFonts w:asciiTheme="majorHAnsi" w:hAnsiTheme="majorHAnsi"/>
          <w:sz w:val="20"/>
          <w:szCs w:val="20"/>
        </w:rPr>
        <w:t>Co-developed and taught 3-credit Masters course: EDCI 690 Teaching as a Profession</w:t>
      </w:r>
    </w:p>
    <w:p w14:paraId="6CE761A3" w14:textId="77777777" w:rsidR="005E2F6B" w:rsidRPr="00310CB4" w:rsidRDefault="005E2F6B" w:rsidP="005E2F6B">
      <w:pPr>
        <w:numPr>
          <w:ilvl w:val="0"/>
          <w:numId w:val="28"/>
        </w:numPr>
        <w:ind w:left="180" w:hanging="180"/>
        <w:rPr>
          <w:rFonts w:asciiTheme="majorHAnsi" w:hAnsiTheme="majorHAnsi"/>
          <w:sz w:val="20"/>
          <w:szCs w:val="20"/>
        </w:rPr>
      </w:pPr>
      <w:r w:rsidRPr="00310CB4">
        <w:rPr>
          <w:rFonts w:asciiTheme="majorHAnsi" w:hAnsiTheme="majorHAnsi"/>
          <w:sz w:val="20"/>
          <w:szCs w:val="20"/>
        </w:rPr>
        <w:t>Advised Masters candidates in academic requirements and course selections</w:t>
      </w:r>
    </w:p>
    <w:p w14:paraId="0399ADF1" w14:textId="04DC99B5" w:rsidR="005E2F6B" w:rsidRPr="00310CB4" w:rsidRDefault="005E2F6B" w:rsidP="005E2F6B">
      <w:pPr>
        <w:pStyle w:val="Heading1"/>
        <w:spacing w:before="120" w:after="0"/>
        <w:rPr>
          <w:rFonts w:asciiTheme="majorHAnsi" w:hAnsiTheme="majorHAnsi"/>
          <w:smallCaps/>
          <w:sz w:val="20"/>
          <w:szCs w:val="20"/>
        </w:rPr>
      </w:pPr>
      <w:r w:rsidRPr="00310CB4">
        <w:rPr>
          <w:rFonts w:asciiTheme="majorHAnsi" w:hAnsiTheme="majorHAnsi"/>
          <w:smallCaps/>
          <w:sz w:val="20"/>
          <w:szCs w:val="20"/>
        </w:rPr>
        <w:t xml:space="preserve">Lecturer, Bentley </w:t>
      </w:r>
      <w:r w:rsidR="00F22183" w:rsidRPr="00310CB4">
        <w:rPr>
          <w:rFonts w:asciiTheme="majorHAnsi" w:hAnsiTheme="majorHAnsi"/>
          <w:smallCaps/>
          <w:sz w:val="20"/>
          <w:szCs w:val="20"/>
        </w:rPr>
        <w:t>University</w:t>
      </w:r>
      <w:r w:rsidRPr="00310CB4">
        <w:rPr>
          <w:rFonts w:asciiTheme="majorHAnsi" w:hAnsiTheme="majorHAnsi"/>
          <w:smallCaps/>
          <w:sz w:val="20"/>
          <w:szCs w:val="20"/>
        </w:rPr>
        <w:t>, 2000-2003</w:t>
      </w:r>
    </w:p>
    <w:p w14:paraId="39B2B69D" w14:textId="77777777" w:rsidR="005E2F6B" w:rsidRPr="00310CB4" w:rsidRDefault="005E2F6B" w:rsidP="005E2F6B">
      <w:pPr>
        <w:numPr>
          <w:ilvl w:val="0"/>
          <w:numId w:val="9"/>
        </w:numPr>
        <w:tabs>
          <w:tab w:val="clear" w:pos="360"/>
        </w:tabs>
        <w:ind w:left="180" w:hanging="180"/>
        <w:rPr>
          <w:rFonts w:asciiTheme="majorHAnsi" w:hAnsiTheme="majorHAnsi"/>
          <w:sz w:val="20"/>
          <w:szCs w:val="20"/>
        </w:rPr>
      </w:pPr>
      <w:r w:rsidRPr="00310CB4">
        <w:rPr>
          <w:rFonts w:asciiTheme="majorHAnsi" w:hAnsiTheme="majorHAnsi"/>
          <w:sz w:val="20"/>
          <w:szCs w:val="20"/>
        </w:rPr>
        <w:t>Developed and taught 3-credit course: INT104 Cross Cultural Understanding</w:t>
      </w:r>
    </w:p>
    <w:p w14:paraId="18148A7E" w14:textId="77777777" w:rsidR="005E2F6B" w:rsidRPr="00310CB4" w:rsidRDefault="005E2F6B" w:rsidP="005E2F6B">
      <w:pPr>
        <w:numPr>
          <w:ilvl w:val="0"/>
          <w:numId w:val="9"/>
        </w:numPr>
        <w:tabs>
          <w:tab w:val="clear" w:pos="360"/>
        </w:tabs>
        <w:ind w:left="180" w:hanging="180"/>
        <w:rPr>
          <w:rFonts w:asciiTheme="majorHAnsi" w:hAnsiTheme="majorHAnsi"/>
          <w:sz w:val="20"/>
          <w:szCs w:val="20"/>
        </w:rPr>
      </w:pPr>
      <w:r w:rsidRPr="00310CB4">
        <w:rPr>
          <w:rFonts w:asciiTheme="majorHAnsi" w:hAnsiTheme="majorHAnsi"/>
          <w:sz w:val="20"/>
          <w:szCs w:val="20"/>
        </w:rPr>
        <w:t>Developed and taught 1-credit courses: ID120 Service Learning experience; FS101: First Year Seminar</w:t>
      </w:r>
    </w:p>
    <w:p w14:paraId="6711B500" w14:textId="77777777" w:rsidR="005E2F6B" w:rsidRPr="00310CB4" w:rsidRDefault="005E2F6B" w:rsidP="005E2F6B">
      <w:pPr>
        <w:pStyle w:val="Heading1"/>
        <w:spacing w:before="120" w:after="0"/>
        <w:rPr>
          <w:rFonts w:asciiTheme="majorHAnsi" w:hAnsiTheme="majorHAnsi"/>
          <w:smallCaps/>
          <w:sz w:val="20"/>
          <w:szCs w:val="20"/>
        </w:rPr>
      </w:pPr>
      <w:r w:rsidRPr="00310CB4">
        <w:rPr>
          <w:rFonts w:asciiTheme="majorHAnsi" w:hAnsiTheme="majorHAnsi"/>
          <w:smallCaps/>
          <w:sz w:val="20"/>
          <w:szCs w:val="20"/>
        </w:rPr>
        <w:t>Adjunct Professor, Lesley University, 1999-2003</w:t>
      </w:r>
    </w:p>
    <w:p w14:paraId="2D59A7CE" w14:textId="77777777" w:rsidR="005E2F6B" w:rsidRPr="00310CB4" w:rsidRDefault="005E2F6B" w:rsidP="005E2F6B">
      <w:pPr>
        <w:numPr>
          <w:ilvl w:val="0"/>
          <w:numId w:val="8"/>
        </w:numPr>
        <w:tabs>
          <w:tab w:val="clear" w:pos="360"/>
        </w:tabs>
        <w:ind w:left="180" w:hanging="180"/>
        <w:rPr>
          <w:rFonts w:asciiTheme="majorHAnsi" w:hAnsiTheme="majorHAnsi"/>
          <w:sz w:val="20"/>
          <w:szCs w:val="20"/>
        </w:rPr>
      </w:pPr>
      <w:r w:rsidRPr="00310CB4">
        <w:rPr>
          <w:rFonts w:asciiTheme="majorHAnsi" w:hAnsiTheme="majorHAnsi"/>
          <w:sz w:val="20"/>
          <w:szCs w:val="20"/>
        </w:rPr>
        <w:t>Developed and taught 3-credit Masters course: GINTC 5012 International Educational Exchange</w:t>
      </w:r>
    </w:p>
    <w:p w14:paraId="63874567" w14:textId="77777777" w:rsidR="005E2F6B" w:rsidRPr="00310CB4" w:rsidRDefault="005E2F6B" w:rsidP="005E2F6B">
      <w:pPr>
        <w:numPr>
          <w:ilvl w:val="0"/>
          <w:numId w:val="8"/>
        </w:numPr>
        <w:tabs>
          <w:tab w:val="clear" w:pos="360"/>
        </w:tabs>
        <w:ind w:left="180" w:hanging="180"/>
        <w:rPr>
          <w:rFonts w:asciiTheme="majorHAnsi" w:hAnsiTheme="majorHAnsi"/>
          <w:sz w:val="20"/>
          <w:szCs w:val="20"/>
        </w:rPr>
      </w:pPr>
      <w:r w:rsidRPr="00310CB4">
        <w:rPr>
          <w:rFonts w:asciiTheme="majorHAnsi" w:hAnsiTheme="majorHAnsi"/>
          <w:sz w:val="20"/>
          <w:szCs w:val="20"/>
        </w:rPr>
        <w:t>Supervised Masters candidates in national/international internships as a required component of the program</w:t>
      </w:r>
    </w:p>
    <w:p w14:paraId="577E69C4" w14:textId="5FDD67BA" w:rsidR="005E2F6B" w:rsidRPr="00310CB4" w:rsidRDefault="00A6039E" w:rsidP="005E2F6B">
      <w:pPr>
        <w:rPr>
          <w:rFonts w:asciiTheme="majorHAnsi" w:hAnsiTheme="majorHAnsi"/>
          <w:b/>
          <w:smallCaps/>
          <w:sz w:val="20"/>
          <w:szCs w:val="20"/>
        </w:rPr>
      </w:pPr>
      <w:r w:rsidRPr="00310CB4">
        <w:rPr>
          <w:rFonts w:asciiTheme="majorHAnsi" w:hAnsiTheme="majorHAnsi"/>
          <w:b/>
          <w:smallCaps/>
          <w:sz w:val="20"/>
          <w:szCs w:val="20"/>
        </w:rPr>
        <w:br/>
      </w:r>
      <w:r w:rsidR="005E2F6B" w:rsidRPr="00310CB4">
        <w:rPr>
          <w:rFonts w:asciiTheme="majorHAnsi" w:hAnsiTheme="majorHAnsi"/>
          <w:b/>
          <w:smallCaps/>
          <w:sz w:val="20"/>
          <w:szCs w:val="20"/>
        </w:rPr>
        <w:t>First Grade Teacher, Corazon de Mi Patria School Ecuador, 1990</w:t>
      </w:r>
    </w:p>
    <w:p w14:paraId="19FB39AC" w14:textId="77777777" w:rsidR="00F22183" w:rsidRPr="00310CB4" w:rsidRDefault="005E2F6B" w:rsidP="00F22183">
      <w:pPr>
        <w:numPr>
          <w:ilvl w:val="0"/>
          <w:numId w:val="17"/>
        </w:numPr>
        <w:tabs>
          <w:tab w:val="clear" w:pos="360"/>
        </w:tabs>
        <w:ind w:left="180" w:hanging="180"/>
        <w:rPr>
          <w:rFonts w:asciiTheme="majorHAnsi" w:hAnsiTheme="majorHAnsi"/>
          <w:sz w:val="20"/>
          <w:szCs w:val="20"/>
        </w:rPr>
      </w:pPr>
      <w:r w:rsidRPr="00310CB4">
        <w:rPr>
          <w:rFonts w:asciiTheme="majorHAnsi" w:hAnsiTheme="majorHAnsi"/>
          <w:sz w:val="20"/>
          <w:szCs w:val="20"/>
        </w:rPr>
        <w:t>Taught first grade curriculum</w:t>
      </w:r>
    </w:p>
    <w:p w14:paraId="38EFE12B" w14:textId="4BE121DD" w:rsidR="00403CBD" w:rsidRPr="00310CB4" w:rsidRDefault="00F22183" w:rsidP="00F22183">
      <w:pPr>
        <w:numPr>
          <w:ilvl w:val="0"/>
          <w:numId w:val="17"/>
        </w:numPr>
        <w:tabs>
          <w:tab w:val="clear" w:pos="360"/>
        </w:tabs>
        <w:ind w:left="180" w:hanging="180"/>
        <w:rPr>
          <w:rFonts w:asciiTheme="majorHAnsi" w:hAnsiTheme="majorHAnsi"/>
          <w:sz w:val="20"/>
          <w:szCs w:val="20"/>
        </w:rPr>
      </w:pPr>
      <w:r w:rsidRPr="00310CB4">
        <w:rPr>
          <w:rFonts w:asciiTheme="majorHAnsi" w:hAnsiTheme="majorHAnsi"/>
          <w:sz w:val="20"/>
          <w:szCs w:val="20"/>
        </w:rPr>
        <w:t>D</w:t>
      </w:r>
      <w:r w:rsidR="005E2F6B" w:rsidRPr="00310CB4">
        <w:rPr>
          <w:rFonts w:asciiTheme="majorHAnsi" w:hAnsiTheme="majorHAnsi"/>
          <w:sz w:val="20"/>
          <w:szCs w:val="20"/>
        </w:rPr>
        <w:t>eveloped health education, music and cultural program</w:t>
      </w:r>
    </w:p>
    <w:p w14:paraId="3819B667" w14:textId="60A6E9DA" w:rsidR="003D2DEC" w:rsidRPr="00310CB4" w:rsidRDefault="003D2DEC" w:rsidP="003D2DEC">
      <w:pPr>
        <w:spacing w:before="240"/>
        <w:rPr>
          <w:rFonts w:asciiTheme="majorHAnsi" w:hAnsiTheme="majorHAnsi"/>
          <w:b/>
          <w:caps/>
          <w:sz w:val="20"/>
          <w:szCs w:val="20"/>
        </w:rPr>
      </w:pPr>
      <w:r w:rsidRPr="00310CB4">
        <w:rPr>
          <w:rFonts w:asciiTheme="majorHAnsi" w:hAnsiTheme="majorHAnsi"/>
          <w:b/>
          <w:caps/>
          <w:sz w:val="20"/>
          <w:szCs w:val="20"/>
        </w:rPr>
        <w:t xml:space="preserve">grants </w:t>
      </w:r>
    </w:p>
    <w:p w14:paraId="4D775220" w14:textId="77777777" w:rsidR="003D2DEC" w:rsidRPr="00310CB4" w:rsidRDefault="00E175EA" w:rsidP="003D2DEC">
      <w:pPr>
        <w:rPr>
          <w:rFonts w:asciiTheme="majorHAnsi" w:hAnsiTheme="majorHAnsi"/>
          <w:sz w:val="20"/>
          <w:szCs w:val="20"/>
        </w:rPr>
      </w:pPr>
      <w:r w:rsidRPr="00310CB4">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43C3E8B9" wp14:editId="4DC3DBB8">
                <wp:simplePos x="0" y="0"/>
                <wp:positionH relativeFrom="column">
                  <wp:posOffset>0</wp:posOffset>
                </wp:positionH>
                <wp:positionV relativeFrom="paragraph">
                  <wp:posOffset>38100</wp:posOffset>
                </wp:positionV>
                <wp:extent cx="5852795" cy="635"/>
                <wp:effectExtent l="12700" t="12700" r="27305" b="24765"/>
                <wp:wrapTight wrapText="bothSides">
                  <wp:wrapPolygon edited="0">
                    <wp:start x="-70" y="-2147483648"/>
                    <wp:lineTo x="-70" y="-2147483648"/>
                    <wp:lineTo x="21635" y="-2147483648"/>
                    <wp:lineTo x="21635" y="-2147483648"/>
                    <wp:lineTo x="-70" y="-2147483648"/>
                  </wp:wrapPolygon>
                </wp:wrapTight>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DC857"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0.8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" strokeweight="1.25pt">
                <v:stroke startarrowwidth="narrow" startarrowlength="short" endarrowwidth="narrow" endarrowlength="short"/>
                <w10:wrap type="tight"/>
              </v:line>
            </w:pict>
          </mc:Fallback>
        </mc:AlternateContent>
      </w:r>
    </w:p>
    <w:p w14:paraId="5A735499" w14:textId="039B06FA" w:rsidR="00112E09" w:rsidRPr="00310CB4" w:rsidRDefault="00112E09"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WT Grant Foundation</w:t>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t>$890,00</w:t>
      </w:r>
      <w:r w:rsidR="00884609" w:rsidRPr="00310CB4">
        <w:rPr>
          <w:rFonts w:asciiTheme="majorHAnsi" w:hAnsiTheme="majorHAnsi" w:cs="Helvetica"/>
          <w:b/>
          <w:sz w:val="20"/>
          <w:szCs w:val="20"/>
        </w:rPr>
        <w:t>0</w:t>
      </w:r>
      <w:r w:rsidRPr="00310CB4">
        <w:rPr>
          <w:rFonts w:asciiTheme="majorHAnsi" w:hAnsiTheme="majorHAnsi" w:cs="Helvetica"/>
          <w:b/>
          <w:sz w:val="20"/>
          <w:szCs w:val="20"/>
        </w:rPr>
        <w:tab/>
        <w:t>2021 Applied/2022 Revise &amp; Resubmit</w:t>
      </w:r>
    </w:p>
    <w:p w14:paraId="464A700C" w14:textId="77777777" w:rsidR="00112E09" w:rsidRPr="00310CB4" w:rsidRDefault="00112E09" w:rsidP="00112E09">
      <w:pPr>
        <w:rPr>
          <w:rFonts w:asciiTheme="majorHAnsi" w:hAnsiTheme="majorHAnsi" w:cstheme="majorHAnsi"/>
          <w:bCs/>
          <w:i/>
          <w:iCs/>
          <w:sz w:val="20"/>
          <w:szCs w:val="20"/>
        </w:rPr>
      </w:pPr>
      <w:r w:rsidRPr="00310CB4">
        <w:rPr>
          <w:rFonts w:asciiTheme="majorHAnsi" w:hAnsiTheme="majorHAnsi" w:cstheme="majorHAnsi"/>
          <w:bCs/>
          <w:i/>
          <w:iCs/>
          <w:sz w:val="20"/>
          <w:szCs w:val="20"/>
        </w:rPr>
        <w:tab/>
        <w:t>PI, Improving Education Leaders' Use of Research Evidence: The Influence of Education Doctorate (Ed.D.)</w:t>
      </w:r>
    </w:p>
    <w:p w14:paraId="4330BB13" w14:textId="308DAD9F" w:rsidR="00112E09" w:rsidRPr="00310CB4" w:rsidRDefault="00112E09" w:rsidP="00112E09">
      <w:pPr>
        <w:ind w:firstLine="720"/>
        <w:rPr>
          <w:rFonts w:asciiTheme="majorHAnsi" w:hAnsiTheme="majorHAnsi" w:cstheme="majorHAnsi"/>
          <w:bCs/>
          <w:i/>
          <w:iCs/>
          <w:sz w:val="20"/>
          <w:szCs w:val="20"/>
        </w:rPr>
      </w:pPr>
      <w:r w:rsidRPr="00310CB4">
        <w:rPr>
          <w:rFonts w:asciiTheme="majorHAnsi" w:hAnsiTheme="majorHAnsi" w:cstheme="majorHAnsi"/>
          <w:bCs/>
          <w:i/>
          <w:iCs/>
          <w:sz w:val="20"/>
          <w:szCs w:val="20"/>
        </w:rPr>
        <w:t>Program Features</w:t>
      </w:r>
    </w:p>
    <w:p w14:paraId="00264AF5" w14:textId="50DFB468" w:rsidR="002B743C" w:rsidRPr="00310CB4" w:rsidRDefault="002B743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WT Grant Foundation</w:t>
      </w:r>
      <w:r w:rsidR="00EE48FC" w:rsidRPr="00310CB4">
        <w:rPr>
          <w:rFonts w:asciiTheme="majorHAnsi" w:hAnsiTheme="majorHAnsi" w:cs="Helvetica"/>
          <w:b/>
          <w:sz w:val="20"/>
          <w:szCs w:val="20"/>
        </w:rPr>
        <w:tab/>
      </w:r>
      <w:r w:rsidR="00EE48FC" w:rsidRPr="00310CB4">
        <w:rPr>
          <w:rFonts w:asciiTheme="majorHAnsi" w:hAnsiTheme="majorHAnsi" w:cs="Helvetica"/>
          <w:b/>
          <w:sz w:val="20"/>
          <w:szCs w:val="20"/>
        </w:rPr>
        <w:tab/>
      </w:r>
      <w:r w:rsidR="00EE48FC" w:rsidRPr="00310CB4">
        <w:rPr>
          <w:rFonts w:asciiTheme="majorHAnsi" w:hAnsiTheme="majorHAnsi" w:cs="Helvetica"/>
          <w:b/>
          <w:sz w:val="20"/>
          <w:szCs w:val="20"/>
        </w:rPr>
        <w:tab/>
      </w:r>
      <w:r w:rsidR="00EE48FC" w:rsidRPr="00310CB4">
        <w:rPr>
          <w:rFonts w:asciiTheme="majorHAnsi" w:hAnsiTheme="majorHAnsi" w:cs="Helvetica"/>
          <w:b/>
          <w:sz w:val="20"/>
          <w:szCs w:val="20"/>
        </w:rPr>
        <w:tab/>
      </w:r>
      <w:r w:rsidR="00EE48FC" w:rsidRPr="00310CB4">
        <w:rPr>
          <w:rFonts w:asciiTheme="majorHAnsi" w:hAnsiTheme="majorHAnsi" w:cs="Helvetica"/>
          <w:b/>
          <w:sz w:val="20"/>
          <w:szCs w:val="20"/>
        </w:rPr>
        <w:tab/>
      </w:r>
      <w:r w:rsidR="00EE48FC" w:rsidRPr="00310CB4">
        <w:rPr>
          <w:rFonts w:asciiTheme="majorHAnsi" w:hAnsiTheme="majorHAnsi" w:cs="Helvetica"/>
          <w:b/>
          <w:sz w:val="20"/>
          <w:szCs w:val="20"/>
        </w:rPr>
        <w:tab/>
        <w:t>$500,000</w:t>
      </w:r>
      <w:r w:rsidR="00EE48FC" w:rsidRPr="00310CB4">
        <w:rPr>
          <w:rFonts w:asciiTheme="majorHAnsi" w:hAnsiTheme="majorHAnsi" w:cs="Helvetica"/>
          <w:b/>
          <w:sz w:val="20"/>
          <w:szCs w:val="20"/>
        </w:rPr>
        <w:tab/>
        <w:t>2017-2019</w:t>
      </w:r>
      <w:r w:rsidR="00EE48FC" w:rsidRPr="00310CB4">
        <w:rPr>
          <w:rFonts w:asciiTheme="majorHAnsi" w:hAnsiTheme="majorHAnsi" w:cs="Helvetica"/>
          <w:b/>
          <w:sz w:val="20"/>
          <w:szCs w:val="20"/>
        </w:rPr>
        <w:tab/>
      </w:r>
    </w:p>
    <w:p w14:paraId="6AE857B3" w14:textId="14DD05DE" w:rsidR="002B743C" w:rsidRPr="00310CB4" w:rsidRDefault="002B743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sz w:val="20"/>
          <w:szCs w:val="20"/>
        </w:rPr>
      </w:pPr>
      <w:r w:rsidRPr="00310CB4">
        <w:rPr>
          <w:rFonts w:asciiTheme="majorHAnsi" w:hAnsiTheme="majorHAnsi" w:cs="Helvetica"/>
          <w:i/>
          <w:sz w:val="20"/>
          <w:szCs w:val="20"/>
        </w:rPr>
        <w:tab/>
        <w:t xml:space="preserve">PI, </w:t>
      </w:r>
      <w:r w:rsidR="00EE48FC" w:rsidRPr="00310CB4">
        <w:rPr>
          <w:rFonts w:asciiTheme="majorHAnsi" w:hAnsiTheme="majorHAnsi" w:cs="Helvetica"/>
          <w:i/>
          <w:sz w:val="20"/>
          <w:szCs w:val="20"/>
        </w:rPr>
        <w:t>The Education Doctorate: A Promising Strategy to Promote Use of Research Evidence?</w:t>
      </w:r>
    </w:p>
    <w:p w14:paraId="717FB644" w14:textId="58164F2D" w:rsidR="00962442" w:rsidRPr="00310CB4" w:rsidRDefault="00962442"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 xml:space="preserve">US Department of Education </w:t>
      </w:r>
    </w:p>
    <w:p w14:paraId="7596851E" w14:textId="32633016"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Fund for the Improvement of Secondary Education</w:t>
      </w:r>
      <w:r w:rsidR="00962442" w:rsidRPr="00310CB4">
        <w:rPr>
          <w:rFonts w:asciiTheme="majorHAnsi" w:hAnsiTheme="majorHAnsi" w:cs="Helvetica"/>
          <w:b/>
          <w:sz w:val="20"/>
          <w:szCs w:val="20"/>
        </w:rPr>
        <w:t xml:space="preserve"> (FIPSE) </w:t>
      </w:r>
      <w:r w:rsidR="00EE48FC" w:rsidRPr="00310CB4">
        <w:rPr>
          <w:rFonts w:asciiTheme="majorHAnsi" w:hAnsiTheme="majorHAnsi" w:cs="Helvetica"/>
          <w:b/>
          <w:sz w:val="20"/>
          <w:szCs w:val="20"/>
        </w:rPr>
        <w:tab/>
      </w:r>
      <w:r w:rsidRPr="00310CB4">
        <w:rPr>
          <w:rFonts w:asciiTheme="majorHAnsi" w:hAnsiTheme="majorHAnsi" w:cs="Helvetica"/>
          <w:b/>
          <w:sz w:val="20"/>
          <w:szCs w:val="20"/>
        </w:rPr>
        <w:t xml:space="preserve">$700,000 </w:t>
      </w:r>
      <w:r w:rsidRPr="00310CB4">
        <w:rPr>
          <w:rFonts w:asciiTheme="majorHAnsi" w:hAnsiTheme="majorHAnsi" w:cs="Helvetica"/>
          <w:b/>
          <w:sz w:val="20"/>
          <w:szCs w:val="20"/>
        </w:rPr>
        <w:tab/>
        <w:t>2010-2013</w:t>
      </w:r>
    </w:p>
    <w:p w14:paraId="2A7DB487" w14:textId="140E6A70" w:rsidR="003D2DEC" w:rsidRPr="00310CB4" w:rsidRDefault="003D2DEC" w:rsidP="003D2DEC">
      <w:pPr>
        <w:pStyle w:val="Style-1"/>
        <w:ind w:left="720"/>
        <w:rPr>
          <w:rFonts w:asciiTheme="majorHAnsi" w:hAnsiTheme="majorHAnsi"/>
          <w:bCs/>
          <w:i/>
          <w:color w:val="000000"/>
        </w:rPr>
      </w:pPr>
      <w:r w:rsidRPr="00310CB4">
        <w:rPr>
          <w:rFonts w:asciiTheme="majorHAnsi" w:hAnsiTheme="majorHAnsi" w:cs="Helvetica"/>
          <w:i/>
        </w:rPr>
        <w:t xml:space="preserve">PI, Carnegie Project on the Education Doctorate, </w:t>
      </w:r>
      <w:r w:rsidRPr="00310CB4">
        <w:rPr>
          <w:rFonts w:asciiTheme="majorHAnsi" w:hAnsiTheme="majorHAnsi"/>
          <w:bCs/>
          <w:i/>
          <w:color w:val="000000"/>
        </w:rPr>
        <w:t>A Proposal to Redesign the Professional Practice Doctorate in Education</w:t>
      </w:r>
    </w:p>
    <w:p w14:paraId="6DF74638" w14:textId="2C161CE0" w:rsidR="00962442" w:rsidRPr="00310CB4" w:rsidRDefault="00962442"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Institute of Education Sciences (IES)</w:t>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00EE48FC" w:rsidRPr="00310CB4">
        <w:rPr>
          <w:rFonts w:asciiTheme="majorHAnsi" w:hAnsiTheme="majorHAnsi" w:cs="Helvetica"/>
          <w:b/>
          <w:sz w:val="20"/>
          <w:szCs w:val="20"/>
        </w:rPr>
        <w:tab/>
      </w:r>
      <w:r w:rsidRPr="00310CB4">
        <w:rPr>
          <w:rFonts w:asciiTheme="majorHAnsi" w:hAnsiTheme="majorHAnsi" w:cs="Helvetica"/>
          <w:b/>
          <w:sz w:val="20"/>
          <w:szCs w:val="20"/>
        </w:rPr>
        <w:t>$1,000,000</w:t>
      </w:r>
      <w:r w:rsidRPr="00310CB4">
        <w:rPr>
          <w:rFonts w:asciiTheme="majorHAnsi" w:hAnsiTheme="majorHAnsi" w:cs="Helvetica"/>
          <w:b/>
          <w:sz w:val="20"/>
          <w:szCs w:val="20"/>
        </w:rPr>
        <w:tab/>
        <w:t>2013 (unfunded &amp; resubmitted 2014)</w:t>
      </w:r>
    </w:p>
    <w:p w14:paraId="3B57024F" w14:textId="55E72E50" w:rsidR="00962442" w:rsidRPr="00310CB4" w:rsidRDefault="00962442" w:rsidP="00777C34">
      <w:pPr>
        <w:widowControl w:val="0"/>
        <w:autoSpaceDE w:val="0"/>
        <w:autoSpaceDN w:val="0"/>
        <w:adjustRightInd w:val="0"/>
        <w:ind w:left="720"/>
        <w:rPr>
          <w:rFonts w:asciiTheme="majorHAnsi" w:hAnsiTheme="majorHAnsi"/>
          <w:bCs/>
          <w:i/>
          <w:sz w:val="20"/>
          <w:szCs w:val="20"/>
        </w:rPr>
      </w:pPr>
      <w:r w:rsidRPr="00310CB4">
        <w:rPr>
          <w:rFonts w:asciiTheme="majorHAnsi" w:hAnsiTheme="majorHAnsi"/>
          <w:i/>
          <w:sz w:val="20"/>
          <w:szCs w:val="20"/>
        </w:rPr>
        <w:t xml:space="preserve">PI, </w:t>
      </w:r>
      <w:r w:rsidRPr="00310CB4">
        <w:rPr>
          <w:rFonts w:asciiTheme="majorHAnsi" w:hAnsiTheme="majorHAnsi"/>
          <w:bCs/>
          <w:i/>
          <w:sz w:val="20"/>
          <w:szCs w:val="20"/>
        </w:rPr>
        <w:t>Improving Education: Blending Improvement Science Research Methods and Network</w:t>
      </w:r>
      <w:r w:rsidR="00EE48FC" w:rsidRPr="00310CB4">
        <w:rPr>
          <w:rFonts w:asciiTheme="majorHAnsi" w:hAnsiTheme="majorHAnsi"/>
          <w:bCs/>
          <w:i/>
          <w:sz w:val="20"/>
          <w:szCs w:val="20"/>
        </w:rPr>
        <w:t xml:space="preserve">ed Communities to Learn in and </w:t>
      </w:r>
      <w:r w:rsidRPr="00310CB4">
        <w:rPr>
          <w:rFonts w:asciiTheme="majorHAnsi" w:hAnsiTheme="majorHAnsi"/>
          <w:bCs/>
          <w:i/>
          <w:sz w:val="20"/>
          <w:szCs w:val="20"/>
        </w:rPr>
        <w:t>Through Educational Practice</w:t>
      </w:r>
      <w:r w:rsidRPr="00310CB4">
        <w:rPr>
          <w:rFonts w:ascii="MS Mincho" w:eastAsia="MS Mincho" w:hAnsi="MS Mincho" w:cs="MS Mincho"/>
          <w:bCs/>
          <w:i/>
          <w:sz w:val="20"/>
          <w:szCs w:val="20"/>
        </w:rPr>
        <w:t> </w:t>
      </w:r>
    </w:p>
    <w:p w14:paraId="338376C9" w14:textId="5B255008" w:rsidR="003D2DEC" w:rsidRPr="00310CB4" w:rsidRDefault="00040F87"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 xml:space="preserve">Spencer Foundation: </w:t>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003D2DEC" w:rsidRPr="00310CB4">
        <w:rPr>
          <w:rFonts w:asciiTheme="majorHAnsi" w:hAnsiTheme="majorHAnsi" w:cs="Helvetica"/>
          <w:b/>
          <w:sz w:val="20"/>
          <w:szCs w:val="20"/>
        </w:rPr>
        <w:tab/>
        <w:t>$75,000</w:t>
      </w:r>
      <w:r w:rsidR="003D2DEC" w:rsidRPr="00310CB4">
        <w:rPr>
          <w:rFonts w:asciiTheme="majorHAnsi" w:hAnsiTheme="majorHAnsi" w:cs="Helvetica"/>
          <w:b/>
          <w:sz w:val="20"/>
          <w:szCs w:val="20"/>
        </w:rPr>
        <w:tab/>
        <w:t>2008-2009</w:t>
      </w:r>
    </w:p>
    <w:p w14:paraId="5570CB65" w14:textId="6EED3868"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sz w:val="20"/>
          <w:szCs w:val="20"/>
        </w:rPr>
      </w:pPr>
      <w:r w:rsidRPr="00310CB4">
        <w:rPr>
          <w:rFonts w:asciiTheme="majorHAnsi" w:hAnsiTheme="majorHAnsi" w:cs="Helvetica"/>
          <w:i/>
          <w:sz w:val="20"/>
          <w:szCs w:val="20"/>
        </w:rPr>
        <w:tab/>
        <w:t xml:space="preserve">Co-PI, Carnegie Project on the Education Doctorate: Creating Rubrics for the Assessment of </w:t>
      </w:r>
      <w:r w:rsidR="00A32874" w:rsidRPr="00310CB4">
        <w:rPr>
          <w:rFonts w:asciiTheme="majorHAnsi" w:hAnsiTheme="majorHAnsi" w:cs="Helvetica"/>
          <w:i/>
          <w:sz w:val="20"/>
          <w:szCs w:val="20"/>
        </w:rPr>
        <w:t>EdD</w:t>
      </w:r>
      <w:r w:rsidRPr="00310CB4">
        <w:rPr>
          <w:rFonts w:asciiTheme="majorHAnsi" w:hAnsiTheme="majorHAnsi" w:cs="Helvetica"/>
          <w:i/>
          <w:sz w:val="20"/>
          <w:szCs w:val="20"/>
        </w:rPr>
        <w:t xml:space="preserve"> </w:t>
      </w:r>
    </w:p>
    <w:p w14:paraId="6337BB61" w14:textId="77777777"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lastRenderedPageBreak/>
        <w:t xml:space="preserve">Jack Kent Cooke Foundation Innovation Fund: </w:t>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t xml:space="preserve">$100,000    </w:t>
      </w:r>
      <w:r w:rsidRPr="00310CB4">
        <w:rPr>
          <w:rFonts w:asciiTheme="majorHAnsi" w:hAnsiTheme="majorHAnsi" w:cs="Helvetica"/>
          <w:b/>
          <w:sz w:val="20"/>
          <w:szCs w:val="20"/>
        </w:rPr>
        <w:tab/>
        <w:t>2006-2008</w:t>
      </w:r>
    </w:p>
    <w:p w14:paraId="6C1C6256" w14:textId="77777777"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sz w:val="20"/>
          <w:szCs w:val="20"/>
        </w:rPr>
      </w:pPr>
      <w:r w:rsidRPr="00310CB4">
        <w:rPr>
          <w:rFonts w:asciiTheme="majorHAnsi" w:hAnsiTheme="majorHAnsi" w:cs="Helvetica"/>
          <w:i/>
          <w:sz w:val="20"/>
          <w:szCs w:val="20"/>
        </w:rPr>
        <w:tab/>
        <w:t xml:space="preserve">Co-authored and received grant for CIE </w:t>
      </w:r>
      <w:proofErr w:type="spellStart"/>
      <w:r w:rsidRPr="00310CB4">
        <w:rPr>
          <w:rFonts w:asciiTheme="majorHAnsi" w:hAnsiTheme="majorHAnsi" w:cs="Helvetica"/>
          <w:i/>
          <w:sz w:val="20"/>
          <w:szCs w:val="20"/>
        </w:rPr>
        <w:t>LearnServe</w:t>
      </w:r>
      <w:proofErr w:type="spellEnd"/>
      <w:r w:rsidRPr="00310CB4">
        <w:rPr>
          <w:rFonts w:asciiTheme="majorHAnsi" w:hAnsiTheme="majorHAnsi" w:cs="Helvetica"/>
          <w:i/>
          <w:sz w:val="20"/>
          <w:szCs w:val="20"/>
        </w:rPr>
        <w:t xml:space="preserve"> International Trips </w:t>
      </w:r>
    </w:p>
    <w:p w14:paraId="17F55EE0" w14:textId="54EE3473" w:rsidR="003D2DEC" w:rsidRPr="00310CB4" w:rsidRDefault="00040F87"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0"/>
          <w:szCs w:val="20"/>
        </w:rPr>
      </w:pPr>
      <w:r w:rsidRPr="00310CB4">
        <w:rPr>
          <w:rFonts w:asciiTheme="majorHAnsi" w:hAnsiTheme="majorHAnsi" w:cs="Helvetica"/>
          <w:b/>
          <w:sz w:val="20"/>
          <w:szCs w:val="20"/>
        </w:rPr>
        <w:t xml:space="preserve">Longview Foundation: </w:t>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Pr="00310CB4">
        <w:rPr>
          <w:rFonts w:asciiTheme="majorHAnsi" w:hAnsiTheme="majorHAnsi" w:cs="Helvetica"/>
          <w:b/>
          <w:sz w:val="20"/>
          <w:szCs w:val="20"/>
        </w:rPr>
        <w:tab/>
      </w:r>
      <w:r w:rsidR="003D2DEC" w:rsidRPr="00310CB4">
        <w:rPr>
          <w:rFonts w:asciiTheme="majorHAnsi" w:hAnsiTheme="majorHAnsi" w:cs="Helvetica"/>
          <w:b/>
          <w:sz w:val="20"/>
          <w:szCs w:val="20"/>
        </w:rPr>
        <w:tab/>
        <w:t xml:space="preserve">$50,000 </w:t>
      </w:r>
      <w:r w:rsidR="003D2DEC" w:rsidRPr="00310CB4">
        <w:rPr>
          <w:rFonts w:asciiTheme="majorHAnsi" w:hAnsiTheme="majorHAnsi" w:cs="Helvetica"/>
          <w:b/>
          <w:sz w:val="20"/>
          <w:szCs w:val="20"/>
        </w:rPr>
        <w:tab/>
        <w:t>2005-2007</w:t>
      </w:r>
    </w:p>
    <w:p w14:paraId="3B4584ED" w14:textId="77777777"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smallCaps/>
          <w:sz w:val="20"/>
          <w:szCs w:val="20"/>
        </w:rPr>
      </w:pPr>
      <w:r w:rsidRPr="00310CB4">
        <w:rPr>
          <w:rFonts w:asciiTheme="majorHAnsi" w:hAnsiTheme="majorHAnsi" w:cs="Helvetica"/>
          <w:i/>
          <w:sz w:val="20"/>
          <w:szCs w:val="20"/>
        </w:rPr>
        <w:tab/>
        <w:t>Co-authored and received grant for CIE Call to Action Symposium</w:t>
      </w:r>
    </w:p>
    <w:p w14:paraId="750951DC" w14:textId="45166300" w:rsidR="003D2DEC" w:rsidRPr="00310CB4" w:rsidRDefault="00040F87"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sz w:val="20"/>
          <w:szCs w:val="20"/>
        </w:rPr>
      </w:pPr>
      <w:r w:rsidRPr="00310CB4">
        <w:rPr>
          <w:rFonts w:asciiTheme="majorHAnsi" w:hAnsiTheme="majorHAnsi"/>
          <w:b/>
          <w:sz w:val="20"/>
          <w:szCs w:val="20"/>
        </w:rPr>
        <w:t xml:space="preserve">Rotary International: </w:t>
      </w:r>
      <w:r w:rsidRPr="00310CB4">
        <w:rPr>
          <w:rFonts w:asciiTheme="majorHAnsi" w:hAnsiTheme="majorHAnsi"/>
          <w:b/>
          <w:sz w:val="20"/>
          <w:szCs w:val="20"/>
        </w:rPr>
        <w:tab/>
      </w:r>
      <w:r w:rsidRPr="00310CB4">
        <w:rPr>
          <w:rFonts w:asciiTheme="majorHAnsi" w:hAnsiTheme="majorHAnsi"/>
          <w:b/>
          <w:sz w:val="20"/>
          <w:szCs w:val="20"/>
        </w:rPr>
        <w:tab/>
      </w:r>
      <w:r w:rsidRPr="00310CB4">
        <w:rPr>
          <w:rFonts w:asciiTheme="majorHAnsi" w:hAnsiTheme="majorHAnsi"/>
          <w:b/>
          <w:sz w:val="20"/>
          <w:szCs w:val="20"/>
        </w:rPr>
        <w:tab/>
      </w:r>
      <w:r w:rsidRPr="00310CB4">
        <w:rPr>
          <w:rFonts w:asciiTheme="majorHAnsi" w:hAnsiTheme="majorHAnsi"/>
          <w:b/>
          <w:sz w:val="20"/>
          <w:szCs w:val="20"/>
        </w:rPr>
        <w:tab/>
      </w:r>
      <w:r w:rsidRPr="00310CB4">
        <w:rPr>
          <w:rFonts w:asciiTheme="majorHAnsi" w:hAnsiTheme="majorHAnsi"/>
          <w:b/>
          <w:sz w:val="20"/>
          <w:szCs w:val="20"/>
        </w:rPr>
        <w:tab/>
      </w:r>
      <w:r w:rsidR="00962442" w:rsidRPr="00310CB4">
        <w:rPr>
          <w:rFonts w:asciiTheme="majorHAnsi" w:hAnsiTheme="majorHAnsi"/>
          <w:b/>
          <w:sz w:val="20"/>
          <w:szCs w:val="20"/>
        </w:rPr>
        <w:tab/>
        <w:t>$25</w:t>
      </w:r>
      <w:r w:rsidR="003D2DEC" w:rsidRPr="00310CB4">
        <w:rPr>
          <w:rFonts w:asciiTheme="majorHAnsi" w:hAnsiTheme="majorHAnsi"/>
          <w:b/>
          <w:sz w:val="20"/>
          <w:szCs w:val="20"/>
        </w:rPr>
        <w:t xml:space="preserve">,000 </w:t>
      </w:r>
      <w:r w:rsidR="003D2DEC" w:rsidRPr="00310CB4">
        <w:rPr>
          <w:rFonts w:asciiTheme="majorHAnsi" w:hAnsiTheme="majorHAnsi"/>
          <w:b/>
          <w:sz w:val="20"/>
          <w:szCs w:val="20"/>
        </w:rPr>
        <w:tab/>
        <w:t>2004</w:t>
      </w:r>
    </w:p>
    <w:p w14:paraId="019655FE" w14:textId="77777777" w:rsidR="003D2DEC" w:rsidRPr="00310CB4" w:rsidRDefault="003D2DEC" w:rsidP="003D2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i/>
          <w:sz w:val="20"/>
          <w:szCs w:val="20"/>
        </w:rPr>
      </w:pPr>
      <w:r w:rsidRPr="00310CB4">
        <w:rPr>
          <w:rFonts w:asciiTheme="majorHAnsi" w:hAnsiTheme="majorHAnsi"/>
          <w:i/>
          <w:sz w:val="20"/>
          <w:szCs w:val="20"/>
        </w:rPr>
        <w:tab/>
      </w:r>
      <w:r w:rsidRPr="00310CB4">
        <w:rPr>
          <w:rFonts w:asciiTheme="majorHAnsi" w:hAnsiTheme="majorHAnsi" w:cs="Helvetica"/>
          <w:i/>
          <w:sz w:val="20"/>
          <w:szCs w:val="20"/>
        </w:rPr>
        <w:t xml:space="preserve">Co-authored and received grant for </w:t>
      </w:r>
      <w:r w:rsidRPr="00310CB4">
        <w:rPr>
          <w:rFonts w:asciiTheme="majorHAnsi" w:hAnsiTheme="majorHAnsi"/>
          <w:i/>
          <w:sz w:val="20"/>
          <w:szCs w:val="20"/>
        </w:rPr>
        <w:t>Association of Rural Educators San Juan Library, Paraguay</w:t>
      </w:r>
    </w:p>
    <w:p w14:paraId="7F6DA87E" w14:textId="77777777" w:rsidR="003D2DEC" w:rsidRPr="00310CB4" w:rsidRDefault="003D2DEC" w:rsidP="003D2DEC">
      <w:pPr>
        <w:spacing w:before="240"/>
        <w:rPr>
          <w:rFonts w:asciiTheme="majorHAnsi" w:hAnsiTheme="majorHAnsi"/>
          <w:b/>
          <w:caps/>
          <w:sz w:val="20"/>
          <w:szCs w:val="20"/>
        </w:rPr>
      </w:pPr>
      <w:r w:rsidRPr="00310CB4">
        <w:rPr>
          <w:rFonts w:asciiTheme="majorHAnsi" w:hAnsiTheme="majorHAnsi"/>
          <w:b/>
          <w:caps/>
          <w:sz w:val="20"/>
          <w:szCs w:val="20"/>
        </w:rPr>
        <w:t xml:space="preserve">Professional Memberships </w:t>
      </w:r>
    </w:p>
    <w:p w14:paraId="2CE5E4F5" w14:textId="77777777" w:rsidR="003D2DEC" w:rsidRPr="00310CB4" w:rsidRDefault="00E175EA" w:rsidP="003D2DEC">
      <w:pPr>
        <w:rPr>
          <w:rFonts w:asciiTheme="majorHAnsi" w:hAnsiTheme="majorHAnsi"/>
          <w:sz w:val="20"/>
          <w:szCs w:val="20"/>
        </w:rPr>
      </w:pPr>
      <w:r w:rsidRPr="00310CB4">
        <w:rPr>
          <w:rFonts w:asciiTheme="majorHAnsi" w:hAnsiTheme="majorHAnsi"/>
          <w:b/>
          <w:smallCaps/>
          <w:noProof/>
          <w:sz w:val="20"/>
          <w:szCs w:val="20"/>
        </w:rPr>
        <mc:AlternateContent>
          <mc:Choice Requires="wps">
            <w:drawing>
              <wp:anchor distT="0" distB="0" distL="114300" distR="114300" simplePos="0" relativeHeight="251659264" behindDoc="0" locked="0" layoutInCell="1" allowOverlap="1" wp14:anchorId="6DD10BDD" wp14:editId="07C11E51">
                <wp:simplePos x="0" y="0"/>
                <wp:positionH relativeFrom="column">
                  <wp:posOffset>0</wp:posOffset>
                </wp:positionH>
                <wp:positionV relativeFrom="paragraph">
                  <wp:posOffset>71120</wp:posOffset>
                </wp:positionV>
                <wp:extent cx="5852795" cy="635"/>
                <wp:effectExtent l="12700" t="7620" r="27305" b="29845"/>
                <wp:wrapTight wrapText="bothSides">
                  <wp:wrapPolygon edited="0">
                    <wp:start x="-70" y="-2147483648"/>
                    <wp:lineTo x="-70" y="-2147483648"/>
                    <wp:lineTo x="21635" y="-2147483648"/>
                    <wp:lineTo x="21635" y="-2147483648"/>
                    <wp:lineTo x="-70" y="-2147483648"/>
                  </wp:wrapPolygon>
                </wp:wrapTight>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1C05D"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60.8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" strokeweight="1.25pt">
                <v:stroke startarrowwidth="narrow" startarrowlength="short" endarrowwidth="narrow" endarrowlength="short"/>
                <w10:wrap type="tight"/>
              </v:line>
            </w:pict>
          </mc:Fallback>
        </mc:AlternateContent>
      </w:r>
    </w:p>
    <w:tbl>
      <w:tblPr>
        <w:tblW w:w="0" w:type="auto"/>
        <w:tblLook w:val="00A0" w:firstRow="1" w:lastRow="0" w:firstColumn="1" w:lastColumn="0" w:noHBand="0" w:noVBand="0"/>
      </w:tblPr>
      <w:tblGrid>
        <w:gridCol w:w="4962"/>
        <w:gridCol w:w="4722"/>
      </w:tblGrid>
      <w:tr w:rsidR="003D2DEC" w:rsidRPr="00310CB4" w14:paraId="6BAE2B0D" w14:textId="77777777">
        <w:tc>
          <w:tcPr>
            <w:tcW w:w="5058" w:type="dxa"/>
          </w:tcPr>
          <w:p w14:paraId="0A8D61B3" w14:textId="77777777" w:rsidR="003D2DEC" w:rsidRPr="00310CB4" w:rsidRDefault="003D2DEC" w:rsidP="003D2DEC">
            <w:pPr>
              <w:rPr>
                <w:rFonts w:asciiTheme="majorHAnsi" w:hAnsiTheme="majorHAnsi"/>
                <w:b/>
                <w:smallCaps/>
                <w:sz w:val="20"/>
                <w:szCs w:val="20"/>
              </w:rPr>
            </w:pPr>
            <w:r w:rsidRPr="00310CB4">
              <w:rPr>
                <w:rFonts w:asciiTheme="majorHAnsi" w:hAnsiTheme="majorHAnsi"/>
                <w:sz w:val="20"/>
                <w:szCs w:val="20"/>
              </w:rPr>
              <w:t>AACTE: American Assoc. of Colleges for Teacher Education</w:t>
            </w:r>
          </w:p>
          <w:p w14:paraId="6CE9C992"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AERA: American Educational Research Association</w:t>
            </w:r>
          </w:p>
          <w:p w14:paraId="5FE6D30F"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ASHE: Association for the Study of Higher Education</w:t>
            </w:r>
          </w:p>
        </w:tc>
        <w:tc>
          <w:tcPr>
            <w:tcW w:w="4806" w:type="dxa"/>
          </w:tcPr>
          <w:p w14:paraId="353BCB61"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NAFSA: Association for International Education</w:t>
            </w:r>
          </w:p>
          <w:p w14:paraId="51F6156A" w14:textId="77777777" w:rsidR="003D2DEC" w:rsidRPr="00310CB4" w:rsidRDefault="003D2DEC" w:rsidP="003D2DEC">
            <w:pPr>
              <w:rPr>
                <w:rFonts w:asciiTheme="majorHAnsi" w:hAnsiTheme="majorHAnsi"/>
                <w:sz w:val="20"/>
                <w:szCs w:val="20"/>
              </w:rPr>
            </w:pPr>
            <w:r w:rsidRPr="00310CB4">
              <w:rPr>
                <w:rFonts w:asciiTheme="majorHAnsi" w:hAnsiTheme="majorHAnsi"/>
                <w:sz w:val="20"/>
                <w:szCs w:val="20"/>
              </w:rPr>
              <w:t>UCEA: University Council for Education Administrators</w:t>
            </w:r>
          </w:p>
          <w:p w14:paraId="68A060CB" w14:textId="77777777" w:rsidR="003D2DEC" w:rsidRPr="00310CB4" w:rsidRDefault="003D2DEC" w:rsidP="003D2DEC">
            <w:pPr>
              <w:rPr>
                <w:rFonts w:asciiTheme="majorHAnsi" w:hAnsiTheme="majorHAnsi"/>
                <w:sz w:val="20"/>
                <w:szCs w:val="20"/>
              </w:rPr>
            </w:pPr>
          </w:p>
        </w:tc>
      </w:tr>
    </w:tbl>
    <w:p w14:paraId="3B88FC6A" w14:textId="2B6C8468" w:rsidR="00B06660" w:rsidRPr="00310CB4" w:rsidRDefault="00B06660" w:rsidP="00B06660">
      <w:pPr>
        <w:spacing w:before="240"/>
        <w:rPr>
          <w:rFonts w:asciiTheme="majorHAnsi" w:hAnsiTheme="majorHAnsi"/>
          <w:b/>
          <w:caps/>
          <w:sz w:val="20"/>
          <w:szCs w:val="20"/>
        </w:rPr>
      </w:pPr>
      <w:r w:rsidRPr="00310CB4">
        <w:rPr>
          <w:rFonts w:asciiTheme="majorHAnsi" w:hAnsiTheme="majorHAnsi"/>
          <w:b/>
          <w:caps/>
          <w:sz w:val="20"/>
          <w:szCs w:val="20"/>
        </w:rPr>
        <w:t>VOLUNTEER EXPERIENCE</w:t>
      </w:r>
    </w:p>
    <w:p w14:paraId="11485084" w14:textId="77777777" w:rsidR="00B06660" w:rsidRPr="00310CB4" w:rsidRDefault="00B06660" w:rsidP="00B06660">
      <w:pPr>
        <w:rPr>
          <w:rFonts w:asciiTheme="majorHAnsi" w:hAnsiTheme="majorHAnsi"/>
          <w:sz w:val="20"/>
          <w:szCs w:val="20"/>
        </w:rPr>
      </w:pPr>
      <w:r w:rsidRPr="00310CB4">
        <w:rPr>
          <w:rFonts w:asciiTheme="majorHAnsi" w:hAnsiTheme="majorHAnsi"/>
          <w:b/>
          <w:smallCaps/>
          <w:noProof/>
          <w:sz w:val="20"/>
          <w:szCs w:val="20"/>
        </w:rPr>
        <mc:AlternateContent>
          <mc:Choice Requires="wps">
            <w:drawing>
              <wp:anchor distT="0" distB="0" distL="114300" distR="114300" simplePos="0" relativeHeight="251664384" behindDoc="0" locked="0" layoutInCell="1" allowOverlap="1" wp14:anchorId="1E45A1E9" wp14:editId="706125D5">
                <wp:simplePos x="0" y="0"/>
                <wp:positionH relativeFrom="column">
                  <wp:posOffset>0</wp:posOffset>
                </wp:positionH>
                <wp:positionV relativeFrom="paragraph">
                  <wp:posOffset>71120</wp:posOffset>
                </wp:positionV>
                <wp:extent cx="5852795" cy="635"/>
                <wp:effectExtent l="12700" t="7620" r="27305" b="29845"/>
                <wp:wrapTight wrapText="bothSides">
                  <wp:wrapPolygon edited="0">
                    <wp:start x="-70" y="-2147483648"/>
                    <wp:lineTo x="-70" y="-2147483648"/>
                    <wp:lineTo x="21635" y="-2147483648"/>
                    <wp:lineTo x="21635" y="-2147483648"/>
                    <wp:lineTo x="-70" y="-2147483648"/>
                  </wp:wrapPolygon>
                </wp:wrapTight>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5875">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9131E"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60.8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" strokeweight="1.25pt">
                <v:stroke startarrowwidth="narrow" startarrowlength="short" endarrowwidth="narrow" endarrowlength="short"/>
                <w10:wrap type="tight"/>
              </v:line>
            </w:pict>
          </mc:Fallback>
        </mc:AlternateContent>
      </w:r>
    </w:p>
    <w:p w14:paraId="2E270E55" w14:textId="1A6D78BF" w:rsidR="00B06660" w:rsidRPr="00310CB4" w:rsidRDefault="00000000" w:rsidP="00B06660">
      <w:pPr>
        <w:tabs>
          <w:tab w:val="num" w:pos="360"/>
        </w:tabs>
        <w:rPr>
          <w:rFonts w:asciiTheme="majorHAnsi" w:hAnsiTheme="majorHAnsi"/>
          <w:sz w:val="21"/>
          <w:szCs w:val="21"/>
        </w:rPr>
      </w:pPr>
      <w:hyperlink r:id="rId19" w:history="1">
        <w:r w:rsidR="00B06660" w:rsidRPr="00310CB4">
          <w:rPr>
            <w:rStyle w:val="Hyperlink"/>
            <w:rFonts w:asciiTheme="majorHAnsi" w:hAnsiTheme="majorHAnsi"/>
            <w:sz w:val="21"/>
            <w:szCs w:val="21"/>
          </w:rPr>
          <w:t>The Global Switchboard,</w:t>
        </w:r>
      </w:hyperlink>
      <w:r w:rsidR="00B06660" w:rsidRPr="00310CB4">
        <w:rPr>
          <w:rFonts w:asciiTheme="majorHAnsi" w:hAnsiTheme="majorHAnsi"/>
          <w:sz w:val="21"/>
          <w:szCs w:val="21"/>
        </w:rPr>
        <w:t xml:space="preserve"> Pittsburgh – Vice President</w:t>
      </w:r>
      <w:r w:rsidR="009C02D3" w:rsidRPr="00310CB4">
        <w:rPr>
          <w:rFonts w:asciiTheme="majorHAnsi" w:hAnsiTheme="majorHAnsi"/>
          <w:sz w:val="21"/>
          <w:szCs w:val="21"/>
        </w:rPr>
        <w:t>,</w:t>
      </w:r>
      <w:r w:rsidR="00B06660" w:rsidRPr="00310CB4">
        <w:rPr>
          <w:rFonts w:asciiTheme="majorHAnsi" w:hAnsiTheme="majorHAnsi"/>
          <w:sz w:val="21"/>
          <w:szCs w:val="21"/>
        </w:rPr>
        <w:t xml:space="preserve"> Board of Directors</w:t>
      </w:r>
    </w:p>
    <w:p w14:paraId="2B5D96D7" w14:textId="5770B8C6" w:rsidR="00B06660" w:rsidRPr="00310CB4" w:rsidRDefault="00000000" w:rsidP="00B06660">
      <w:pPr>
        <w:tabs>
          <w:tab w:val="num" w:pos="360"/>
        </w:tabs>
        <w:rPr>
          <w:rFonts w:asciiTheme="majorHAnsi" w:hAnsiTheme="majorHAnsi"/>
          <w:sz w:val="21"/>
          <w:szCs w:val="21"/>
        </w:rPr>
      </w:pPr>
      <w:hyperlink r:id="rId20" w:history="1">
        <w:r w:rsidR="00B06660" w:rsidRPr="00310CB4">
          <w:rPr>
            <w:rStyle w:val="Hyperlink"/>
            <w:rFonts w:asciiTheme="majorHAnsi" w:hAnsiTheme="majorHAnsi"/>
            <w:sz w:val="21"/>
            <w:szCs w:val="21"/>
          </w:rPr>
          <w:t>Hekima Place</w:t>
        </w:r>
      </w:hyperlink>
      <w:r w:rsidR="00B06660" w:rsidRPr="00310CB4">
        <w:rPr>
          <w:rFonts w:asciiTheme="majorHAnsi" w:hAnsiTheme="majorHAnsi"/>
          <w:sz w:val="21"/>
          <w:szCs w:val="21"/>
        </w:rPr>
        <w:t>, Kenya – Secretary</w:t>
      </w:r>
      <w:r w:rsidR="009C02D3" w:rsidRPr="00310CB4">
        <w:rPr>
          <w:rFonts w:asciiTheme="majorHAnsi" w:hAnsiTheme="majorHAnsi"/>
          <w:sz w:val="21"/>
          <w:szCs w:val="21"/>
        </w:rPr>
        <w:t>,</w:t>
      </w:r>
      <w:r w:rsidR="00B06660" w:rsidRPr="00310CB4">
        <w:rPr>
          <w:rFonts w:asciiTheme="majorHAnsi" w:hAnsiTheme="majorHAnsi"/>
          <w:sz w:val="21"/>
          <w:szCs w:val="21"/>
        </w:rPr>
        <w:t xml:space="preserve"> US Board of Directors</w:t>
      </w:r>
    </w:p>
    <w:p w14:paraId="326C395A" w14:textId="33AE2A71" w:rsidR="009C02D3" w:rsidRDefault="00000000" w:rsidP="00B06660">
      <w:pPr>
        <w:tabs>
          <w:tab w:val="num" w:pos="360"/>
        </w:tabs>
        <w:rPr>
          <w:rFonts w:asciiTheme="majorHAnsi" w:hAnsiTheme="majorHAnsi"/>
          <w:sz w:val="21"/>
          <w:szCs w:val="21"/>
        </w:rPr>
      </w:pPr>
      <w:hyperlink r:id="rId21" w:history="1">
        <w:r w:rsidR="009C02D3" w:rsidRPr="00310CB4">
          <w:rPr>
            <w:rStyle w:val="Hyperlink"/>
            <w:rFonts w:asciiTheme="majorHAnsi" w:hAnsiTheme="majorHAnsi"/>
            <w:sz w:val="21"/>
            <w:szCs w:val="21"/>
          </w:rPr>
          <w:t>Pittsburgh Area Peace Corps Association</w:t>
        </w:r>
      </w:hyperlink>
      <w:r w:rsidR="009C02D3" w:rsidRPr="00310CB4">
        <w:rPr>
          <w:rFonts w:asciiTheme="majorHAnsi" w:hAnsiTheme="majorHAnsi"/>
          <w:sz w:val="21"/>
          <w:szCs w:val="21"/>
        </w:rPr>
        <w:t xml:space="preserve"> – Board Member</w:t>
      </w:r>
    </w:p>
    <w:p w14:paraId="27760387" w14:textId="77777777" w:rsidR="00B06660" w:rsidRPr="00441C21" w:rsidRDefault="00B06660" w:rsidP="003D2DEC">
      <w:pPr>
        <w:rPr>
          <w:rFonts w:asciiTheme="majorHAnsi" w:hAnsiTheme="majorHAnsi"/>
          <w:sz w:val="20"/>
          <w:szCs w:val="20"/>
        </w:rPr>
      </w:pPr>
    </w:p>
    <w:p w14:paraId="5D64F622" w14:textId="06E0C980" w:rsidR="003D2DEC" w:rsidRPr="00441C21" w:rsidRDefault="003D2DEC" w:rsidP="003D2DEC">
      <w:pPr>
        <w:rPr>
          <w:rFonts w:asciiTheme="majorHAnsi" w:hAnsiTheme="majorHAnsi"/>
          <w:sz w:val="20"/>
          <w:szCs w:val="20"/>
        </w:rPr>
      </w:pPr>
    </w:p>
    <w:sectPr w:rsidR="003D2DEC" w:rsidRPr="00441C21" w:rsidSect="00A00ED8">
      <w:headerReference w:type="even" r:id="rId22"/>
      <w:headerReference w:type="default" r:id="rId23"/>
      <w:footerReference w:type="even" r:id="rId24"/>
      <w:footerReference w:type="default" r:id="rId25"/>
      <w:headerReference w:type="first" r:id="rId26"/>
      <w:footerReference w:type="first" r:id="rId27"/>
      <w:pgSz w:w="12240" w:h="15840"/>
      <w:pgMar w:top="1296"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321" w14:textId="77777777" w:rsidR="005238BF" w:rsidRDefault="005238BF">
      <w:r>
        <w:separator/>
      </w:r>
    </w:p>
  </w:endnote>
  <w:endnote w:type="continuationSeparator" w:id="0">
    <w:p w14:paraId="401F3491" w14:textId="77777777" w:rsidR="005238BF" w:rsidRDefault="0052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dobe Garamond Pro">
    <w:panose1 w:val="020B0604020202020204"/>
    <w:charset w:val="4D"/>
    <w:family w:val="roman"/>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DD9D" w14:textId="77777777" w:rsidR="00AB2A10" w:rsidRDefault="00AB2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DCCC" w14:textId="77777777" w:rsidR="00AB2A10" w:rsidRDefault="00AB2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562F" w14:textId="77777777" w:rsidR="00AB2A10" w:rsidRDefault="00AB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9822" w14:textId="77777777" w:rsidR="005238BF" w:rsidRDefault="005238BF">
      <w:r>
        <w:separator/>
      </w:r>
    </w:p>
  </w:footnote>
  <w:footnote w:type="continuationSeparator" w:id="0">
    <w:p w14:paraId="073FA375" w14:textId="77777777" w:rsidR="005238BF" w:rsidRDefault="0052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1F1A" w14:textId="77777777" w:rsidR="00AB2A10" w:rsidRDefault="00AB2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7DEA" w14:textId="6B2838AD" w:rsidR="00913716" w:rsidRPr="00AB2A10" w:rsidRDefault="00913716">
    <w:pPr>
      <w:pStyle w:val="Header"/>
      <w:rPr>
        <w:rFonts w:asciiTheme="majorHAnsi" w:hAnsiTheme="majorHAnsi" w:cstheme="majorHAnsi"/>
        <w:sz w:val="20"/>
      </w:rPr>
    </w:pPr>
    <w:r w:rsidRPr="00AB2A10">
      <w:rPr>
        <w:rFonts w:asciiTheme="majorHAnsi" w:hAnsiTheme="majorHAnsi" w:cstheme="majorHAnsi"/>
        <w:sz w:val="20"/>
      </w:rPr>
      <w:tab/>
    </w:r>
    <w:r w:rsidRPr="00AB2A10">
      <w:rPr>
        <w:rFonts w:asciiTheme="majorHAnsi" w:hAnsiTheme="majorHAnsi" w:cstheme="majorHAnsi"/>
        <w:sz w:val="20"/>
      </w:rPr>
      <w:tab/>
      <w:t xml:space="preserve">Jill Alexa Perry, PhD   </w:t>
    </w:r>
    <w:r w:rsidRPr="00AB2A10">
      <w:rPr>
        <w:rStyle w:val="PageNumber"/>
        <w:rFonts w:asciiTheme="majorHAnsi" w:hAnsiTheme="majorHAnsi" w:cstheme="majorHAnsi"/>
        <w:sz w:val="20"/>
      </w:rPr>
      <w:fldChar w:fldCharType="begin"/>
    </w:r>
    <w:r w:rsidRPr="00AB2A10">
      <w:rPr>
        <w:rStyle w:val="PageNumber"/>
        <w:rFonts w:asciiTheme="majorHAnsi" w:hAnsiTheme="majorHAnsi" w:cstheme="majorHAnsi"/>
        <w:sz w:val="20"/>
      </w:rPr>
      <w:instrText xml:space="preserve"> PAGE </w:instrText>
    </w:r>
    <w:r w:rsidRPr="00AB2A10">
      <w:rPr>
        <w:rStyle w:val="PageNumber"/>
        <w:rFonts w:asciiTheme="majorHAnsi" w:hAnsiTheme="majorHAnsi" w:cstheme="majorHAnsi"/>
        <w:sz w:val="20"/>
      </w:rPr>
      <w:fldChar w:fldCharType="separate"/>
    </w:r>
    <w:r w:rsidR="00403CBD" w:rsidRPr="00AB2A10">
      <w:rPr>
        <w:rStyle w:val="PageNumber"/>
        <w:rFonts w:asciiTheme="majorHAnsi" w:hAnsiTheme="majorHAnsi" w:cstheme="majorHAnsi"/>
        <w:noProof/>
        <w:sz w:val="20"/>
      </w:rPr>
      <w:t>12</w:t>
    </w:r>
    <w:r w:rsidRPr="00AB2A10">
      <w:rPr>
        <w:rStyle w:val="PageNumber"/>
        <w:rFonts w:asciiTheme="majorHAnsi" w:hAnsiTheme="majorHAnsi" w:cstheme="majorHAnsi"/>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CE9D" w14:textId="77777777" w:rsidR="00AB2A10" w:rsidRDefault="00AB2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461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18B8"/>
    <w:multiLevelType w:val="multilevel"/>
    <w:tmpl w:val="005AC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B2FEC"/>
    <w:multiLevelType w:val="hybridMultilevel"/>
    <w:tmpl w:val="563817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34A88"/>
    <w:multiLevelType w:val="multilevel"/>
    <w:tmpl w:val="C12EAA46"/>
    <w:lvl w:ilvl="0">
      <w:start w:val="800"/>
      <w:numFmt w:val="bullet"/>
      <w:lvlText w:val="-"/>
      <w:lvlJc w:val="left"/>
      <w:pPr>
        <w:ind w:left="720" w:hanging="360"/>
      </w:pPr>
      <w:rPr>
        <w:rFonts w:ascii="Palatino" w:eastAsia="Cambria" w:hAnsi="Palatino"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8423B"/>
    <w:multiLevelType w:val="hybridMultilevel"/>
    <w:tmpl w:val="46D4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05E"/>
    <w:multiLevelType w:val="hybridMultilevel"/>
    <w:tmpl w:val="15B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823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CB6956"/>
    <w:multiLevelType w:val="multilevel"/>
    <w:tmpl w:val="D91CB7FE"/>
    <w:lvl w:ilvl="0">
      <w:start w:val="800"/>
      <w:numFmt w:val="bullet"/>
      <w:lvlText w:val="-"/>
      <w:lvlJc w:val="left"/>
      <w:pPr>
        <w:ind w:left="720" w:hanging="360"/>
      </w:pPr>
      <w:rPr>
        <w:rFonts w:ascii="Palatino" w:eastAsia="Cambria" w:hAnsi="Palatino"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2B53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286526"/>
    <w:multiLevelType w:val="hybridMultilevel"/>
    <w:tmpl w:val="756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144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038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1817AD"/>
    <w:multiLevelType w:val="hybridMultilevel"/>
    <w:tmpl w:val="0534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C4326"/>
    <w:multiLevelType w:val="hybridMultilevel"/>
    <w:tmpl w:val="9244DD3A"/>
    <w:lvl w:ilvl="0" w:tplc="FFFFFFFF">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F7CBC"/>
    <w:multiLevelType w:val="hybridMultilevel"/>
    <w:tmpl w:val="8F4258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122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EE13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6B7A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820A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6F37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970AE"/>
    <w:multiLevelType w:val="hybridMultilevel"/>
    <w:tmpl w:val="49A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D67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8247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C444B1"/>
    <w:multiLevelType w:val="hybridMultilevel"/>
    <w:tmpl w:val="F8A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337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A705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E967D8"/>
    <w:multiLevelType w:val="hybridMultilevel"/>
    <w:tmpl w:val="489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827DE"/>
    <w:multiLevelType w:val="hybridMultilevel"/>
    <w:tmpl w:val="73D8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12E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DA3D1D"/>
    <w:multiLevelType w:val="hybridMultilevel"/>
    <w:tmpl w:val="973A21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F465C"/>
    <w:multiLevelType w:val="hybridMultilevel"/>
    <w:tmpl w:val="D91CB7FE"/>
    <w:lvl w:ilvl="0" w:tplc="2070C696">
      <w:start w:val="800"/>
      <w:numFmt w:val="bullet"/>
      <w:lvlText w:val="-"/>
      <w:lvlJc w:val="left"/>
      <w:pPr>
        <w:ind w:left="720" w:hanging="360"/>
      </w:pPr>
      <w:rPr>
        <w:rFonts w:ascii="Palatino" w:eastAsia="Cambria" w:hAnsi="Palatin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F41BE"/>
    <w:multiLevelType w:val="hybridMultilevel"/>
    <w:tmpl w:val="A1D873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114CC"/>
    <w:multiLevelType w:val="hybridMultilevel"/>
    <w:tmpl w:val="F9ACF7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866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5D559D"/>
    <w:multiLevelType w:val="hybridMultilevel"/>
    <w:tmpl w:val="510E0C24"/>
    <w:lvl w:ilvl="0" w:tplc="B86C900C">
      <w:start w:val="1"/>
      <w:numFmt w:val="bullet"/>
      <w:lvlText w:val=""/>
      <w:lvlJc w:val="left"/>
      <w:pPr>
        <w:tabs>
          <w:tab w:val="num" w:pos="144"/>
        </w:tabs>
        <w:ind w:left="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6E1E54"/>
    <w:multiLevelType w:val="hybridMultilevel"/>
    <w:tmpl w:val="5EE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26314"/>
    <w:multiLevelType w:val="hybridMultilevel"/>
    <w:tmpl w:val="1AA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C2DBD"/>
    <w:multiLevelType w:val="hybridMultilevel"/>
    <w:tmpl w:val="C12EAA46"/>
    <w:lvl w:ilvl="0" w:tplc="2070C696">
      <w:start w:val="800"/>
      <w:numFmt w:val="bullet"/>
      <w:lvlText w:val="-"/>
      <w:lvlJc w:val="left"/>
      <w:pPr>
        <w:ind w:left="720" w:hanging="360"/>
      </w:pPr>
      <w:rPr>
        <w:rFonts w:ascii="Palatino" w:eastAsia="Cambria" w:hAnsi="Palatin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E06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E97BE8"/>
    <w:multiLevelType w:val="hybridMultilevel"/>
    <w:tmpl w:val="484E6FE0"/>
    <w:lvl w:ilvl="0" w:tplc="0D06F7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01A85"/>
    <w:multiLevelType w:val="hybridMultilevel"/>
    <w:tmpl w:val="233877B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C3115"/>
    <w:multiLevelType w:val="hybridMultilevel"/>
    <w:tmpl w:val="5B3E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41762"/>
    <w:multiLevelType w:val="hybridMultilevel"/>
    <w:tmpl w:val="7046A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632781">
    <w:abstractNumId w:val="16"/>
  </w:num>
  <w:num w:numId="2" w16cid:durableId="1922064505">
    <w:abstractNumId w:val="38"/>
  </w:num>
  <w:num w:numId="3" w16cid:durableId="1802260667">
    <w:abstractNumId w:val="25"/>
  </w:num>
  <w:num w:numId="4" w16cid:durableId="1755123833">
    <w:abstractNumId w:val="18"/>
  </w:num>
  <w:num w:numId="5" w16cid:durableId="1260219972">
    <w:abstractNumId w:val="15"/>
  </w:num>
  <w:num w:numId="6" w16cid:durableId="1031996672">
    <w:abstractNumId w:val="22"/>
  </w:num>
  <w:num w:numId="7" w16cid:durableId="1088887303">
    <w:abstractNumId w:val="19"/>
  </w:num>
  <w:num w:numId="8" w16cid:durableId="923077237">
    <w:abstractNumId w:val="11"/>
  </w:num>
  <w:num w:numId="9" w16cid:durableId="1291470111">
    <w:abstractNumId w:val="10"/>
  </w:num>
  <w:num w:numId="10" w16cid:durableId="988486338">
    <w:abstractNumId w:val="33"/>
  </w:num>
  <w:num w:numId="11" w16cid:durableId="537937439">
    <w:abstractNumId w:val="28"/>
  </w:num>
  <w:num w:numId="12" w16cid:durableId="1837572959">
    <w:abstractNumId w:val="6"/>
  </w:num>
  <w:num w:numId="13" w16cid:durableId="1791626980">
    <w:abstractNumId w:val="24"/>
  </w:num>
  <w:num w:numId="14" w16cid:durableId="375470614">
    <w:abstractNumId w:val="17"/>
  </w:num>
  <w:num w:numId="15" w16cid:durableId="507452837">
    <w:abstractNumId w:val="8"/>
  </w:num>
  <w:num w:numId="16" w16cid:durableId="813447305">
    <w:abstractNumId w:val="21"/>
  </w:num>
  <w:num w:numId="17" w16cid:durableId="1364549425">
    <w:abstractNumId w:val="31"/>
  </w:num>
  <w:num w:numId="18" w16cid:durableId="1299647774">
    <w:abstractNumId w:val="13"/>
  </w:num>
  <w:num w:numId="19" w16cid:durableId="1285306347">
    <w:abstractNumId w:val="32"/>
  </w:num>
  <w:num w:numId="20" w16cid:durableId="1697150501">
    <w:abstractNumId w:val="14"/>
  </w:num>
  <w:num w:numId="21" w16cid:durableId="90124263">
    <w:abstractNumId w:val="2"/>
  </w:num>
  <w:num w:numId="22" w16cid:durableId="1972247836">
    <w:abstractNumId w:val="29"/>
  </w:num>
  <w:num w:numId="23" w16cid:durableId="539173366">
    <w:abstractNumId w:val="37"/>
  </w:num>
  <w:num w:numId="24" w16cid:durableId="856188533">
    <w:abstractNumId w:val="3"/>
  </w:num>
  <w:num w:numId="25" w16cid:durableId="1729454237">
    <w:abstractNumId w:val="12"/>
  </w:num>
  <w:num w:numId="26" w16cid:durableId="61684798">
    <w:abstractNumId w:val="23"/>
  </w:num>
  <w:num w:numId="27" w16cid:durableId="1836997433">
    <w:abstractNumId w:val="4"/>
  </w:num>
  <w:num w:numId="28" w16cid:durableId="1679309959">
    <w:abstractNumId w:val="9"/>
  </w:num>
  <w:num w:numId="29" w16cid:durableId="25299962">
    <w:abstractNumId w:val="26"/>
  </w:num>
  <w:num w:numId="30" w16cid:durableId="45641833">
    <w:abstractNumId w:val="34"/>
  </w:num>
  <w:num w:numId="31" w16cid:durableId="116608121">
    <w:abstractNumId w:val="30"/>
  </w:num>
  <w:num w:numId="32" w16cid:durableId="2143574292">
    <w:abstractNumId w:val="7"/>
  </w:num>
  <w:num w:numId="33" w16cid:durableId="1855266426">
    <w:abstractNumId w:val="35"/>
  </w:num>
  <w:num w:numId="34" w16cid:durableId="1700355215">
    <w:abstractNumId w:val="20"/>
  </w:num>
  <w:num w:numId="35" w16cid:durableId="852449820">
    <w:abstractNumId w:val="39"/>
  </w:num>
  <w:num w:numId="36" w16cid:durableId="134377558">
    <w:abstractNumId w:val="0"/>
  </w:num>
  <w:num w:numId="37" w16cid:durableId="818886594">
    <w:abstractNumId w:val="27"/>
  </w:num>
  <w:num w:numId="38" w16cid:durableId="532422122">
    <w:abstractNumId w:val="42"/>
  </w:num>
  <w:num w:numId="39" w16cid:durableId="26877393">
    <w:abstractNumId w:val="36"/>
  </w:num>
  <w:num w:numId="40" w16cid:durableId="166555122">
    <w:abstractNumId w:val="5"/>
  </w:num>
  <w:num w:numId="41" w16cid:durableId="1531799763">
    <w:abstractNumId w:val="41"/>
  </w:num>
  <w:num w:numId="42" w16cid:durableId="498425204">
    <w:abstractNumId w:val="40"/>
  </w:num>
  <w:num w:numId="43" w16cid:durableId="141632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33"/>
    <w:rsid w:val="00026052"/>
    <w:rsid w:val="00040F87"/>
    <w:rsid w:val="0004326A"/>
    <w:rsid w:val="00047A52"/>
    <w:rsid w:val="00052827"/>
    <w:rsid w:val="0005671F"/>
    <w:rsid w:val="0006154D"/>
    <w:rsid w:val="00070C53"/>
    <w:rsid w:val="000827B5"/>
    <w:rsid w:val="00086477"/>
    <w:rsid w:val="000A278D"/>
    <w:rsid w:val="000D47C2"/>
    <w:rsid w:val="000D63C3"/>
    <w:rsid w:val="0010026D"/>
    <w:rsid w:val="00106F4E"/>
    <w:rsid w:val="00112E09"/>
    <w:rsid w:val="00124A30"/>
    <w:rsid w:val="00154845"/>
    <w:rsid w:val="00163DB5"/>
    <w:rsid w:val="001650FE"/>
    <w:rsid w:val="00165344"/>
    <w:rsid w:val="0017053A"/>
    <w:rsid w:val="00175C5A"/>
    <w:rsid w:val="00192167"/>
    <w:rsid w:val="001961E3"/>
    <w:rsid w:val="001968F0"/>
    <w:rsid w:val="001A4977"/>
    <w:rsid w:val="001B6C7B"/>
    <w:rsid w:val="001C37F6"/>
    <w:rsid w:val="001D4B9D"/>
    <w:rsid w:val="001D4FC2"/>
    <w:rsid w:val="001E25ED"/>
    <w:rsid w:val="001F4934"/>
    <w:rsid w:val="001F5CE4"/>
    <w:rsid w:val="002009C6"/>
    <w:rsid w:val="0022215A"/>
    <w:rsid w:val="00225E90"/>
    <w:rsid w:val="00227C98"/>
    <w:rsid w:val="002379F9"/>
    <w:rsid w:val="00273F04"/>
    <w:rsid w:val="00276729"/>
    <w:rsid w:val="002A3232"/>
    <w:rsid w:val="002B2B40"/>
    <w:rsid w:val="002B4784"/>
    <w:rsid w:val="002B6A79"/>
    <w:rsid w:val="002B713B"/>
    <w:rsid w:val="002B743C"/>
    <w:rsid w:val="002D4AEE"/>
    <w:rsid w:val="002E43D1"/>
    <w:rsid w:val="003046C9"/>
    <w:rsid w:val="00310CB4"/>
    <w:rsid w:val="003140AF"/>
    <w:rsid w:val="00337B77"/>
    <w:rsid w:val="00351ED7"/>
    <w:rsid w:val="003940F8"/>
    <w:rsid w:val="003972A1"/>
    <w:rsid w:val="003A16D2"/>
    <w:rsid w:val="003B29DC"/>
    <w:rsid w:val="003C09F9"/>
    <w:rsid w:val="003D2DEC"/>
    <w:rsid w:val="003F5EE3"/>
    <w:rsid w:val="00403CBD"/>
    <w:rsid w:val="004041F2"/>
    <w:rsid w:val="004274A1"/>
    <w:rsid w:val="0043465E"/>
    <w:rsid w:val="00441C21"/>
    <w:rsid w:val="00444509"/>
    <w:rsid w:val="00450738"/>
    <w:rsid w:val="004A0048"/>
    <w:rsid w:val="004A7451"/>
    <w:rsid w:val="004B311B"/>
    <w:rsid w:val="004C5D18"/>
    <w:rsid w:val="004E005B"/>
    <w:rsid w:val="004E09E8"/>
    <w:rsid w:val="004E285E"/>
    <w:rsid w:val="004F4995"/>
    <w:rsid w:val="0052226B"/>
    <w:rsid w:val="005238BF"/>
    <w:rsid w:val="005246DE"/>
    <w:rsid w:val="005306CC"/>
    <w:rsid w:val="00533DA1"/>
    <w:rsid w:val="005457FD"/>
    <w:rsid w:val="00553013"/>
    <w:rsid w:val="005627A5"/>
    <w:rsid w:val="00570CBB"/>
    <w:rsid w:val="00572ACC"/>
    <w:rsid w:val="005851CA"/>
    <w:rsid w:val="00586FAB"/>
    <w:rsid w:val="005D3E5A"/>
    <w:rsid w:val="005D4F7D"/>
    <w:rsid w:val="005E2F6B"/>
    <w:rsid w:val="006304A5"/>
    <w:rsid w:val="006306B5"/>
    <w:rsid w:val="006561D5"/>
    <w:rsid w:val="006641C4"/>
    <w:rsid w:val="00666D3E"/>
    <w:rsid w:val="00674D12"/>
    <w:rsid w:val="006A1ED9"/>
    <w:rsid w:val="006B00E3"/>
    <w:rsid w:val="006B592F"/>
    <w:rsid w:val="006D70EA"/>
    <w:rsid w:val="006E59B6"/>
    <w:rsid w:val="006E7DE3"/>
    <w:rsid w:val="006F0866"/>
    <w:rsid w:val="006F1FD4"/>
    <w:rsid w:val="0071355D"/>
    <w:rsid w:val="00726883"/>
    <w:rsid w:val="00741BA3"/>
    <w:rsid w:val="00742E1A"/>
    <w:rsid w:val="00746C0E"/>
    <w:rsid w:val="00751431"/>
    <w:rsid w:val="0075771D"/>
    <w:rsid w:val="00761B87"/>
    <w:rsid w:val="00765FDC"/>
    <w:rsid w:val="00777C34"/>
    <w:rsid w:val="0078662A"/>
    <w:rsid w:val="007870F6"/>
    <w:rsid w:val="007974F4"/>
    <w:rsid w:val="007A0C97"/>
    <w:rsid w:val="007A452E"/>
    <w:rsid w:val="007B2052"/>
    <w:rsid w:val="007B265D"/>
    <w:rsid w:val="007D0429"/>
    <w:rsid w:val="007D77A2"/>
    <w:rsid w:val="007E0871"/>
    <w:rsid w:val="007E324E"/>
    <w:rsid w:val="007E76A9"/>
    <w:rsid w:val="008004B5"/>
    <w:rsid w:val="0080146E"/>
    <w:rsid w:val="00810320"/>
    <w:rsid w:val="0081594E"/>
    <w:rsid w:val="00845FB8"/>
    <w:rsid w:val="00846327"/>
    <w:rsid w:val="00856855"/>
    <w:rsid w:val="00867653"/>
    <w:rsid w:val="0087308C"/>
    <w:rsid w:val="00884609"/>
    <w:rsid w:val="00887670"/>
    <w:rsid w:val="00893A4D"/>
    <w:rsid w:val="00895476"/>
    <w:rsid w:val="008965F7"/>
    <w:rsid w:val="008A2EAC"/>
    <w:rsid w:val="008A3149"/>
    <w:rsid w:val="008C2FD5"/>
    <w:rsid w:val="008D53B0"/>
    <w:rsid w:val="008D5DCE"/>
    <w:rsid w:val="00905FB6"/>
    <w:rsid w:val="00910366"/>
    <w:rsid w:val="00913716"/>
    <w:rsid w:val="00945901"/>
    <w:rsid w:val="009471C0"/>
    <w:rsid w:val="00962442"/>
    <w:rsid w:val="00977AE6"/>
    <w:rsid w:val="009852EB"/>
    <w:rsid w:val="009867AB"/>
    <w:rsid w:val="009901BA"/>
    <w:rsid w:val="009A2A2A"/>
    <w:rsid w:val="009A6C43"/>
    <w:rsid w:val="009B2987"/>
    <w:rsid w:val="009C02D3"/>
    <w:rsid w:val="009F4ABF"/>
    <w:rsid w:val="00A00ED8"/>
    <w:rsid w:val="00A102BF"/>
    <w:rsid w:val="00A32874"/>
    <w:rsid w:val="00A33FE2"/>
    <w:rsid w:val="00A36B1E"/>
    <w:rsid w:val="00A4632C"/>
    <w:rsid w:val="00A6039E"/>
    <w:rsid w:val="00AA018D"/>
    <w:rsid w:val="00AA2782"/>
    <w:rsid w:val="00AB0719"/>
    <w:rsid w:val="00AB1050"/>
    <w:rsid w:val="00AB2A10"/>
    <w:rsid w:val="00AD3736"/>
    <w:rsid w:val="00B02BFC"/>
    <w:rsid w:val="00B06660"/>
    <w:rsid w:val="00B07F1B"/>
    <w:rsid w:val="00B140B7"/>
    <w:rsid w:val="00B26D87"/>
    <w:rsid w:val="00B41B1D"/>
    <w:rsid w:val="00B44C64"/>
    <w:rsid w:val="00B616DD"/>
    <w:rsid w:val="00B6199B"/>
    <w:rsid w:val="00BA6433"/>
    <w:rsid w:val="00BB5AF7"/>
    <w:rsid w:val="00BE2977"/>
    <w:rsid w:val="00BE2F33"/>
    <w:rsid w:val="00BE798A"/>
    <w:rsid w:val="00BF29E4"/>
    <w:rsid w:val="00C125A6"/>
    <w:rsid w:val="00C23522"/>
    <w:rsid w:val="00C310BA"/>
    <w:rsid w:val="00C40E90"/>
    <w:rsid w:val="00C55AEB"/>
    <w:rsid w:val="00C804DE"/>
    <w:rsid w:val="00C9175C"/>
    <w:rsid w:val="00CA5E3E"/>
    <w:rsid w:val="00CE437C"/>
    <w:rsid w:val="00CE67E5"/>
    <w:rsid w:val="00CF25BC"/>
    <w:rsid w:val="00D11C3F"/>
    <w:rsid w:val="00D1552C"/>
    <w:rsid w:val="00D24F86"/>
    <w:rsid w:val="00D338B2"/>
    <w:rsid w:val="00D347B6"/>
    <w:rsid w:val="00D44324"/>
    <w:rsid w:val="00D57BC0"/>
    <w:rsid w:val="00D8743B"/>
    <w:rsid w:val="00DA7FEC"/>
    <w:rsid w:val="00DE5989"/>
    <w:rsid w:val="00DE6204"/>
    <w:rsid w:val="00DF0DB0"/>
    <w:rsid w:val="00DF1735"/>
    <w:rsid w:val="00E113CE"/>
    <w:rsid w:val="00E175EA"/>
    <w:rsid w:val="00E30472"/>
    <w:rsid w:val="00E32B7B"/>
    <w:rsid w:val="00E51F00"/>
    <w:rsid w:val="00E76172"/>
    <w:rsid w:val="00E77553"/>
    <w:rsid w:val="00E839B9"/>
    <w:rsid w:val="00EC4C3F"/>
    <w:rsid w:val="00ED1692"/>
    <w:rsid w:val="00EE48FC"/>
    <w:rsid w:val="00EF22BB"/>
    <w:rsid w:val="00F07B14"/>
    <w:rsid w:val="00F07CA7"/>
    <w:rsid w:val="00F16659"/>
    <w:rsid w:val="00F21FED"/>
    <w:rsid w:val="00F22183"/>
    <w:rsid w:val="00F422BB"/>
    <w:rsid w:val="00F42D76"/>
    <w:rsid w:val="00F43C75"/>
    <w:rsid w:val="00F44E7B"/>
    <w:rsid w:val="00F51BDB"/>
    <w:rsid w:val="00F52FC5"/>
    <w:rsid w:val="00F6591F"/>
    <w:rsid w:val="00F672BD"/>
    <w:rsid w:val="00F720F3"/>
    <w:rsid w:val="00F750E4"/>
    <w:rsid w:val="00F9127B"/>
    <w:rsid w:val="00F914C5"/>
    <w:rsid w:val="00F946BC"/>
    <w:rsid w:val="00F95AED"/>
    <w:rsid w:val="00FA113D"/>
    <w:rsid w:val="00FA7970"/>
    <w:rsid w:val="00FC5C39"/>
    <w:rsid w:val="00FD31CB"/>
    <w:rsid w:val="00FD3B6A"/>
    <w:rsid w:val="00FD79B3"/>
    <w:rsid w:val="00FE23CD"/>
    <w:rsid w:val="00FE4D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8428C"/>
  <w15:docId w15:val="{5F6EF4ED-0D65-C741-8B4A-1172FAEC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Palatino"/>
    <w:qFormat/>
    <w:rsid w:val="00D24F86"/>
    <w:rPr>
      <w:rFonts w:ascii="Times New Roman" w:eastAsia="Times New Roman" w:hAnsi="Times New Roman"/>
      <w:sz w:val="24"/>
      <w:szCs w:val="24"/>
    </w:rPr>
  </w:style>
  <w:style w:type="paragraph" w:styleId="Heading1">
    <w:name w:val="heading 1"/>
    <w:basedOn w:val="Normal"/>
    <w:next w:val="Normal"/>
    <w:link w:val="Heading1Char"/>
    <w:uiPriority w:val="9"/>
    <w:qFormat/>
    <w:rsid w:val="006747DB"/>
    <w:pPr>
      <w:keepNext/>
      <w:spacing w:before="240" w:after="60"/>
      <w:outlineLvl w:val="0"/>
    </w:pPr>
    <w:rPr>
      <w:rFonts w:ascii="Palatino" w:hAnsi="Palatino"/>
      <w:b/>
      <w:bCs/>
      <w:kern w:val="32"/>
      <w:sz w:val="32"/>
      <w:szCs w:val="32"/>
    </w:rPr>
  </w:style>
  <w:style w:type="paragraph" w:styleId="Heading2">
    <w:name w:val="heading 2"/>
    <w:basedOn w:val="Normal"/>
    <w:next w:val="Normal"/>
    <w:link w:val="Heading2Char"/>
    <w:uiPriority w:val="9"/>
    <w:qFormat/>
    <w:rsid w:val="006747DB"/>
    <w:pPr>
      <w:keepNext/>
      <w:spacing w:before="240" w:after="60"/>
      <w:outlineLvl w:val="1"/>
    </w:pPr>
    <w:rPr>
      <w:rFonts w:ascii="Palatino" w:hAnsi="Palatino"/>
      <w:b/>
      <w:bCs/>
      <w:i/>
      <w:iCs/>
      <w:sz w:val="28"/>
      <w:szCs w:val="28"/>
    </w:rPr>
  </w:style>
  <w:style w:type="paragraph" w:styleId="Heading3">
    <w:name w:val="heading 3"/>
    <w:basedOn w:val="Normal"/>
    <w:next w:val="Normal"/>
    <w:link w:val="Heading3Char"/>
    <w:uiPriority w:val="9"/>
    <w:qFormat/>
    <w:rsid w:val="00836A8B"/>
    <w:pPr>
      <w:keepNext/>
      <w:spacing w:before="240" w:after="60"/>
      <w:outlineLvl w:val="2"/>
    </w:pPr>
    <w:rPr>
      <w:rFonts w:ascii="Calibri" w:hAnsi="Calibri"/>
      <w:b/>
      <w:bCs/>
      <w:sz w:val="26"/>
      <w:szCs w:val="26"/>
    </w:rPr>
  </w:style>
  <w:style w:type="paragraph" w:styleId="Heading4">
    <w:name w:val="heading 4"/>
    <w:basedOn w:val="Normal"/>
    <w:next w:val="Normal"/>
    <w:link w:val="Heading4Char"/>
    <w:qFormat/>
    <w:rsid w:val="00BA6433"/>
    <w:pPr>
      <w:keepNext/>
      <w:ind w:right="-801"/>
      <w:outlineLvl w:val="3"/>
    </w:pPr>
    <w:rPr>
      <w:b/>
      <w:sz w:val="18"/>
      <w:szCs w:val="20"/>
      <w:lang w:val="es-MX" w:eastAsia="es-PY"/>
    </w:rPr>
  </w:style>
  <w:style w:type="paragraph" w:styleId="Heading5">
    <w:name w:val="heading 5"/>
    <w:basedOn w:val="Normal"/>
    <w:next w:val="Normal"/>
    <w:link w:val="Heading5Char"/>
    <w:uiPriority w:val="9"/>
    <w:qFormat/>
    <w:rsid w:val="008643C6"/>
    <w:pPr>
      <w:keepNext/>
      <w:keepLines/>
      <w:spacing w:before="200"/>
      <w:outlineLvl w:val="4"/>
    </w:pPr>
    <w:rPr>
      <w:rFonts w:ascii="Calibri" w:hAnsi="Calibri"/>
      <w:color w:val="24406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747DB"/>
    <w:rPr>
      <w:rFonts w:ascii="Lucida Grande" w:eastAsia="Cambria" w:hAnsi="Lucida Grande"/>
    </w:rPr>
  </w:style>
  <w:style w:type="character" w:customStyle="1" w:styleId="DocumentMapChar">
    <w:name w:val="Document Map Char"/>
    <w:link w:val="DocumentMap"/>
    <w:uiPriority w:val="99"/>
    <w:semiHidden/>
    <w:rsid w:val="006747DB"/>
    <w:rPr>
      <w:rFonts w:ascii="Lucida Grande" w:eastAsia="Cambria" w:hAnsi="Lucida Grande" w:cs="Times New Roman"/>
    </w:rPr>
  </w:style>
  <w:style w:type="character" w:customStyle="1" w:styleId="Heading1Char">
    <w:name w:val="Heading 1 Char"/>
    <w:link w:val="Heading1"/>
    <w:uiPriority w:val="9"/>
    <w:rsid w:val="006747DB"/>
    <w:rPr>
      <w:rFonts w:ascii="Palatino" w:eastAsia="Times New Roman" w:hAnsi="Palatino" w:cs="Times New Roman"/>
      <w:b/>
      <w:bCs/>
      <w:kern w:val="32"/>
      <w:sz w:val="32"/>
      <w:szCs w:val="32"/>
    </w:rPr>
  </w:style>
  <w:style w:type="character" w:customStyle="1" w:styleId="Heading2Char">
    <w:name w:val="Heading 2 Char"/>
    <w:link w:val="Heading2"/>
    <w:uiPriority w:val="9"/>
    <w:rsid w:val="006747DB"/>
    <w:rPr>
      <w:rFonts w:ascii="Palatino" w:eastAsia="Times New Roman" w:hAnsi="Palatino" w:cs="Times New Roman"/>
      <w:b/>
      <w:bCs/>
      <w:i/>
      <w:iCs/>
      <w:sz w:val="28"/>
      <w:szCs w:val="28"/>
    </w:rPr>
  </w:style>
  <w:style w:type="paragraph" w:customStyle="1" w:styleId="dissmemo">
    <w:name w:val="diss memo"/>
    <w:basedOn w:val="Normal"/>
    <w:next w:val="PlainText"/>
    <w:qFormat/>
    <w:rsid w:val="00925514"/>
    <w:pPr>
      <w:spacing w:before="120"/>
    </w:pPr>
    <w:rPr>
      <w:rFonts w:ascii="Palatino" w:eastAsia="Cambria" w:hAnsi="Palatino"/>
      <w:sz w:val="22"/>
    </w:rPr>
  </w:style>
  <w:style w:type="paragraph" w:styleId="PlainText">
    <w:name w:val="Plain Text"/>
    <w:basedOn w:val="Normal"/>
    <w:link w:val="PlainTextChar"/>
    <w:uiPriority w:val="99"/>
    <w:semiHidden/>
    <w:unhideWhenUsed/>
    <w:rsid w:val="00925514"/>
    <w:rPr>
      <w:rFonts w:ascii="Courier" w:hAnsi="Courier"/>
      <w:sz w:val="21"/>
      <w:szCs w:val="21"/>
    </w:rPr>
  </w:style>
  <w:style w:type="character" w:customStyle="1" w:styleId="PlainTextChar">
    <w:name w:val="Plain Text Char"/>
    <w:link w:val="PlainText"/>
    <w:uiPriority w:val="99"/>
    <w:semiHidden/>
    <w:rsid w:val="00925514"/>
    <w:rPr>
      <w:rFonts w:ascii="Courier" w:hAnsi="Courier" w:cs="Times New Roman"/>
      <w:sz w:val="21"/>
      <w:szCs w:val="21"/>
    </w:rPr>
  </w:style>
  <w:style w:type="table" w:styleId="TableGrid">
    <w:name w:val="Table Grid"/>
    <w:basedOn w:val="TableNormal"/>
    <w:uiPriority w:val="59"/>
    <w:rsid w:val="00BA64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BA6433"/>
    <w:rPr>
      <w:rFonts w:ascii="Times New Roman" w:eastAsia="Times New Roman" w:hAnsi="Times New Roman" w:cs="Times New Roman"/>
      <w:b/>
      <w:sz w:val="18"/>
      <w:szCs w:val="20"/>
      <w:lang w:val="es-MX" w:eastAsia="es-PY"/>
    </w:rPr>
  </w:style>
  <w:style w:type="character" w:customStyle="1" w:styleId="Heading5Char">
    <w:name w:val="Heading 5 Char"/>
    <w:link w:val="Heading5"/>
    <w:uiPriority w:val="9"/>
    <w:semiHidden/>
    <w:rsid w:val="008643C6"/>
    <w:rPr>
      <w:rFonts w:ascii="Calibri" w:eastAsia="Times New Roman" w:hAnsi="Calibri" w:cs="Times New Roman"/>
      <w:color w:val="244061"/>
      <w:sz w:val="22"/>
    </w:rPr>
  </w:style>
  <w:style w:type="paragraph" w:customStyle="1" w:styleId="CV">
    <w:name w:val="CV"/>
    <w:basedOn w:val="Normal"/>
    <w:qFormat/>
    <w:rsid w:val="00B44508"/>
    <w:pPr>
      <w:ind w:right="-806" w:firstLine="720"/>
    </w:pPr>
    <w:rPr>
      <w:rFonts w:ascii="Garamond" w:eastAsia="Cambria" w:hAnsi="Garamond"/>
      <w:sz w:val="22"/>
    </w:rPr>
  </w:style>
  <w:style w:type="character" w:styleId="HTMLTypewriter">
    <w:name w:val="HTML Typewriter"/>
    <w:uiPriority w:val="99"/>
    <w:rsid w:val="000B6032"/>
    <w:rPr>
      <w:rFonts w:ascii="Courier" w:eastAsia="Times New Roman" w:hAnsi="Courier" w:cs="Courier"/>
      <w:sz w:val="20"/>
    </w:rPr>
  </w:style>
  <w:style w:type="character" w:customStyle="1" w:styleId="Heading3Char">
    <w:name w:val="Heading 3 Char"/>
    <w:link w:val="Heading3"/>
    <w:uiPriority w:val="9"/>
    <w:semiHidden/>
    <w:rsid w:val="00836A8B"/>
    <w:rPr>
      <w:rFonts w:ascii="Calibri" w:eastAsia="Times New Roman" w:hAnsi="Calibri" w:cs="Times New Roman"/>
      <w:b/>
      <w:bCs/>
      <w:sz w:val="26"/>
      <w:szCs w:val="26"/>
    </w:rPr>
  </w:style>
  <w:style w:type="paragraph" w:styleId="BodyText">
    <w:name w:val="Body Text"/>
    <w:basedOn w:val="Normal"/>
    <w:link w:val="BodyTextChar"/>
    <w:rsid w:val="00836A8B"/>
    <w:rPr>
      <w:b/>
      <w:sz w:val="20"/>
      <w:szCs w:val="20"/>
      <w:lang w:val="es-ES" w:eastAsia="es-PY"/>
    </w:rPr>
  </w:style>
  <w:style w:type="character" w:customStyle="1" w:styleId="BodyTextChar">
    <w:name w:val="Body Text Char"/>
    <w:link w:val="BodyText"/>
    <w:rsid w:val="00836A8B"/>
    <w:rPr>
      <w:rFonts w:ascii="Times New Roman" w:eastAsia="Times New Roman" w:hAnsi="Times New Roman"/>
      <w:b/>
      <w:lang w:val="es-ES" w:eastAsia="es-PY"/>
    </w:rPr>
  </w:style>
  <w:style w:type="paragraph" w:styleId="Header">
    <w:name w:val="header"/>
    <w:basedOn w:val="Normal"/>
    <w:link w:val="HeaderChar"/>
    <w:uiPriority w:val="99"/>
    <w:rsid w:val="006D624D"/>
    <w:pPr>
      <w:tabs>
        <w:tab w:val="center" w:pos="4320"/>
        <w:tab w:val="right" w:pos="8640"/>
      </w:tabs>
      <w:spacing w:before="120"/>
    </w:pPr>
    <w:rPr>
      <w:rFonts w:ascii="Palatino" w:eastAsia="Cambria" w:hAnsi="Palatino"/>
      <w:sz w:val="22"/>
    </w:rPr>
  </w:style>
  <w:style w:type="character" w:customStyle="1" w:styleId="HeaderChar">
    <w:name w:val="Header Char"/>
    <w:link w:val="Header"/>
    <w:uiPriority w:val="99"/>
    <w:rsid w:val="006D624D"/>
    <w:rPr>
      <w:rFonts w:ascii="Palatino" w:hAnsi="Palatino"/>
      <w:sz w:val="22"/>
      <w:szCs w:val="24"/>
    </w:rPr>
  </w:style>
  <w:style w:type="paragraph" w:styleId="Footer">
    <w:name w:val="footer"/>
    <w:basedOn w:val="Normal"/>
    <w:link w:val="FooterChar"/>
    <w:rsid w:val="006D624D"/>
    <w:pPr>
      <w:tabs>
        <w:tab w:val="center" w:pos="4320"/>
        <w:tab w:val="right" w:pos="8640"/>
      </w:tabs>
      <w:spacing w:before="120"/>
    </w:pPr>
    <w:rPr>
      <w:rFonts w:ascii="Palatino" w:eastAsia="Cambria" w:hAnsi="Palatino"/>
      <w:sz w:val="22"/>
    </w:rPr>
  </w:style>
  <w:style w:type="character" w:customStyle="1" w:styleId="FooterChar">
    <w:name w:val="Footer Char"/>
    <w:link w:val="Footer"/>
    <w:rsid w:val="006D624D"/>
    <w:rPr>
      <w:rFonts w:ascii="Palatino" w:hAnsi="Palatino"/>
      <w:sz w:val="22"/>
      <w:szCs w:val="24"/>
    </w:rPr>
  </w:style>
  <w:style w:type="character" w:styleId="PageNumber">
    <w:name w:val="page number"/>
    <w:basedOn w:val="DefaultParagraphFont"/>
    <w:rsid w:val="006D624D"/>
  </w:style>
  <w:style w:type="paragraph" w:styleId="BodyText3">
    <w:name w:val="Body Text 3"/>
    <w:basedOn w:val="Normal"/>
    <w:link w:val="BodyText3Char"/>
    <w:rsid w:val="00795160"/>
    <w:pPr>
      <w:spacing w:before="120" w:after="120"/>
    </w:pPr>
    <w:rPr>
      <w:rFonts w:ascii="Palatino" w:eastAsia="Cambria" w:hAnsi="Palatino"/>
      <w:sz w:val="16"/>
      <w:szCs w:val="16"/>
    </w:rPr>
  </w:style>
  <w:style w:type="character" w:customStyle="1" w:styleId="BodyText3Char">
    <w:name w:val="Body Text 3 Char"/>
    <w:link w:val="BodyText3"/>
    <w:rsid w:val="00795160"/>
    <w:rPr>
      <w:rFonts w:ascii="Palatino" w:hAnsi="Palatino"/>
      <w:sz w:val="16"/>
      <w:szCs w:val="16"/>
    </w:rPr>
  </w:style>
  <w:style w:type="character" w:styleId="Hyperlink">
    <w:name w:val="Hyperlink"/>
    <w:rsid w:val="003666BC"/>
    <w:rPr>
      <w:color w:val="0000FF"/>
      <w:u w:val="single"/>
    </w:rPr>
  </w:style>
  <w:style w:type="character" w:styleId="FollowedHyperlink">
    <w:name w:val="FollowedHyperlink"/>
    <w:rsid w:val="005A7186"/>
    <w:rPr>
      <w:color w:val="800080"/>
      <w:u w:val="single"/>
    </w:rPr>
  </w:style>
  <w:style w:type="character" w:customStyle="1" w:styleId="locality">
    <w:name w:val="locality"/>
    <w:basedOn w:val="DefaultParagraphFont"/>
    <w:rsid w:val="005A7186"/>
  </w:style>
  <w:style w:type="character" w:customStyle="1" w:styleId="region">
    <w:name w:val="region"/>
    <w:basedOn w:val="DefaultParagraphFont"/>
    <w:rsid w:val="005A7186"/>
  </w:style>
  <w:style w:type="character" w:customStyle="1" w:styleId="postal-code">
    <w:name w:val="postal-code"/>
    <w:basedOn w:val="DefaultParagraphFont"/>
    <w:rsid w:val="005A7186"/>
  </w:style>
  <w:style w:type="character" w:styleId="CommentReference">
    <w:name w:val="annotation reference"/>
    <w:rsid w:val="00EE6D57"/>
    <w:rPr>
      <w:sz w:val="16"/>
      <w:szCs w:val="16"/>
    </w:rPr>
  </w:style>
  <w:style w:type="paragraph" w:styleId="CommentText">
    <w:name w:val="annotation text"/>
    <w:basedOn w:val="Normal"/>
    <w:link w:val="CommentTextChar"/>
    <w:rsid w:val="00EE6D57"/>
    <w:pPr>
      <w:spacing w:before="120"/>
    </w:pPr>
    <w:rPr>
      <w:rFonts w:ascii="Palatino" w:eastAsia="Cambria" w:hAnsi="Palatino"/>
      <w:sz w:val="20"/>
      <w:szCs w:val="20"/>
    </w:rPr>
  </w:style>
  <w:style w:type="character" w:customStyle="1" w:styleId="CommentTextChar">
    <w:name w:val="Comment Text Char"/>
    <w:link w:val="CommentText"/>
    <w:rsid w:val="00EE6D57"/>
    <w:rPr>
      <w:rFonts w:ascii="Palatino" w:hAnsi="Palatino"/>
    </w:rPr>
  </w:style>
  <w:style w:type="paragraph" w:styleId="CommentSubject">
    <w:name w:val="annotation subject"/>
    <w:basedOn w:val="CommentText"/>
    <w:next w:val="CommentText"/>
    <w:link w:val="CommentSubjectChar"/>
    <w:rsid w:val="00EE6D57"/>
    <w:rPr>
      <w:b/>
      <w:bCs/>
    </w:rPr>
  </w:style>
  <w:style w:type="character" w:customStyle="1" w:styleId="CommentSubjectChar">
    <w:name w:val="Comment Subject Char"/>
    <w:link w:val="CommentSubject"/>
    <w:rsid w:val="00EE6D57"/>
    <w:rPr>
      <w:rFonts w:ascii="Palatino" w:hAnsi="Palatino"/>
      <w:b/>
      <w:bCs/>
    </w:rPr>
  </w:style>
  <w:style w:type="paragraph" w:styleId="BalloonText">
    <w:name w:val="Balloon Text"/>
    <w:basedOn w:val="Normal"/>
    <w:link w:val="BalloonTextChar"/>
    <w:rsid w:val="00EE6D57"/>
    <w:rPr>
      <w:rFonts w:ascii="Tahoma" w:eastAsia="Cambria" w:hAnsi="Tahoma" w:cs="Tahoma"/>
      <w:sz w:val="16"/>
      <w:szCs w:val="16"/>
    </w:rPr>
  </w:style>
  <w:style w:type="character" w:customStyle="1" w:styleId="BalloonTextChar">
    <w:name w:val="Balloon Text Char"/>
    <w:link w:val="BalloonText"/>
    <w:rsid w:val="00EE6D57"/>
    <w:rPr>
      <w:rFonts w:ascii="Tahoma" w:hAnsi="Tahoma" w:cs="Tahoma"/>
      <w:sz w:val="16"/>
      <w:szCs w:val="16"/>
    </w:rPr>
  </w:style>
  <w:style w:type="paragraph" w:customStyle="1" w:styleId="Style-1">
    <w:name w:val="Style-1"/>
    <w:rsid w:val="00DE78D1"/>
    <w:rPr>
      <w:rFonts w:ascii="Times New Roman" w:eastAsia="Times New Roman" w:hAnsi="Times New Roman"/>
    </w:rPr>
  </w:style>
  <w:style w:type="character" w:customStyle="1" w:styleId="apple-style-span">
    <w:name w:val="apple-style-span"/>
    <w:rsid w:val="005E2F6B"/>
  </w:style>
  <w:style w:type="character" w:customStyle="1" w:styleId="apple-converted-space">
    <w:name w:val="apple-converted-space"/>
    <w:rsid w:val="007E0871"/>
  </w:style>
  <w:style w:type="paragraph" w:styleId="ListParagraph">
    <w:name w:val="List Paragraph"/>
    <w:basedOn w:val="Normal"/>
    <w:rsid w:val="00337B77"/>
    <w:pPr>
      <w:spacing w:before="120"/>
      <w:ind w:left="720"/>
      <w:contextualSpacing/>
    </w:pPr>
    <w:rPr>
      <w:rFonts w:ascii="Palatino" w:eastAsia="Cambria" w:hAnsi="Palatino"/>
      <w:sz w:val="22"/>
    </w:rPr>
  </w:style>
  <w:style w:type="paragraph" w:customStyle="1" w:styleId="Default">
    <w:name w:val="Default"/>
    <w:rsid w:val="00A32874"/>
    <w:pPr>
      <w:widowControl w:val="0"/>
      <w:autoSpaceDE w:val="0"/>
      <w:autoSpaceDN w:val="0"/>
      <w:adjustRightInd w:val="0"/>
    </w:pPr>
    <w:rPr>
      <w:rFonts w:ascii="Times New Roman" w:eastAsiaTheme="minorEastAsia" w:hAnsi="Times New Roman"/>
      <w:color w:val="000000"/>
      <w:sz w:val="24"/>
      <w:szCs w:val="24"/>
    </w:rPr>
  </w:style>
  <w:style w:type="paragraph" w:styleId="NormalWeb">
    <w:name w:val="Normal (Web)"/>
    <w:basedOn w:val="Normal"/>
    <w:uiPriority w:val="99"/>
    <w:unhideWhenUsed/>
    <w:rsid w:val="009A2A2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A2A2A"/>
    <w:rPr>
      <w:b/>
      <w:bCs/>
    </w:rPr>
  </w:style>
  <w:style w:type="paragraph" w:customStyle="1" w:styleId="Normal1">
    <w:name w:val="Normal1"/>
    <w:rsid w:val="00BE2977"/>
    <w:pPr>
      <w:spacing w:line="276" w:lineRule="auto"/>
    </w:pPr>
    <w:rPr>
      <w:rFonts w:ascii="Arial" w:eastAsia="Arial" w:hAnsi="Arial" w:cs="Arial"/>
      <w:color w:val="000000"/>
      <w:sz w:val="22"/>
      <w:szCs w:val="22"/>
    </w:rPr>
  </w:style>
  <w:style w:type="character" w:customStyle="1" w:styleId="A1">
    <w:name w:val="A1"/>
    <w:uiPriority w:val="99"/>
    <w:rsid w:val="00913716"/>
    <w:rPr>
      <w:rFonts w:cs="Adobe Garamond Pro"/>
      <w:color w:val="000000"/>
      <w:sz w:val="20"/>
      <w:szCs w:val="20"/>
    </w:rPr>
  </w:style>
  <w:style w:type="paragraph" w:customStyle="1" w:styleId="Pa0">
    <w:name w:val="Pa0"/>
    <w:basedOn w:val="Normal"/>
    <w:next w:val="Normal"/>
    <w:uiPriority w:val="99"/>
    <w:rsid w:val="00913716"/>
    <w:pPr>
      <w:widowControl w:val="0"/>
      <w:autoSpaceDE w:val="0"/>
      <w:autoSpaceDN w:val="0"/>
      <w:adjustRightInd w:val="0"/>
      <w:spacing w:line="241" w:lineRule="atLeast"/>
    </w:pPr>
    <w:rPr>
      <w:rFonts w:ascii="Minion Pro" w:eastAsiaTheme="minorEastAsia" w:hAnsi="Minion Pro"/>
    </w:rPr>
  </w:style>
  <w:style w:type="paragraph" w:customStyle="1" w:styleId="p1">
    <w:name w:val="p1"/>
    <w:basedOn w:val="Normal"/>
    <w:rsid w:val="00444509"/>
    <w:rPr>
      <w:rFonts w:ascii="Calibri" w:eastAsia="Cambria" w:hAnsi="Calibri"/>
      <w:sz w:val="18"/>
      <w:szCs w:val="18"/>
    </w:rPr>
  </w:style>
  <w:style w:type="paragraph" w:customStyle="1" w:styleId="p2">
    <w:name w:val="p2"/>
    <w:basedOn w:val="Normal"/>
    <w:rsid w:val="00444509"/>
    <w:rPr>
      <w:rFonts w:ascii="Calibri" w:eastAsia="Cambria" w:hAnsi="Calibri"/>
      <w:sz w:val="21"/>
      <w:szCs w:val="21"/>
    </w:rPr>
  </w:style>
  <w:style w:type="paragraph" w:customStyle="1" w:styleId="p3">
    <w:name w:val="p3"/>
    <w:basedOn w:val="Normal"/>
    <w:rsid w:val="00444509"/>
    <w:rPr>
      <w:rFonts w:ascii="Calibri" w:eastAsia="Cambria" w:hAnsi="Calibri"/>
      <w:sz w:val="17"/>
      <w:szCs w:val="17"/>
    </w:rPr>
  </w:style>
  <w:style w:type="character" w:styleId="UnresolvedMention">
    <w:name w:val="Unresolved Mention"/>
    <w:basedOn w:val="DefaultParagraphFont"/>
    <w:rsid w:val="0078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109">
      <w:bodyDiv w:val="1"/>
      <w:marLeft w:val="0"/>
      <w:marRight w:val="0"/>
      <w:marTop w:val="0"/>
      <w:marBottom w:val="0"/>
      <w:divBdr>
        <w:top w:val="none" w:sz="0" w:space="0" w:color="auto"/>
        <w:left w:val="none" w:sz="0" w:space="0" w:color="auto"/>
        <w:bottom w:val="none" w:sz="0" w:space="0" w:color="auto"/>
        <w:right w:val="none" w:sz="0" w:space="0" w:color="auto"/>
      </w:divBdr>
    </w:div>
    <w:div w:id="30808231">
      <w:bodyDiv w:val="1"/>
      <w:marLeft w:val="0"/>
      <w:marRight w:val="0"/>
      <w:marTop w:val="0"/>
      <w:marBottom w:val="0"/>
      <w:divBdr>
        <w:top w:val="none" w:sz="0" w:space="0" w:color="auto"/>
        <w:left w:val="none" w:sz="0" w:space="0" w:color="auto"/>
        <w:bottom w:val="none" w:sz="0" w:space="0" w:color="auto"/>
        <w:right w:val="none" w:sz="0" w:space="0" w:color="auto"/>
      </w:divBdr>
    </w:div>
    <w:div w:id="64840172">
      <w:bodyDiv w:val="1"/>
      <w:marLeft w:val="0"/>
      <w:marRight w:val="0"/>
      <w:marTop w:val="0"/>
      <w:marBottom w:val="0"/>
      <w:divBdr>
        <w:top w:val="none" w:sz="0" w:space="0" w:color="auto"/>
        <w:left w:val="none" w:sz="0" w:space="0" w:color="auto"/>
        <w:bottom w:val="none" w:sz="0" w:space="0" w:color="auto"/>
        <w:right w:val="none" w:sz="0" w:space="0" w:color="auto"/>
      </w:divBdr>
      <w:divsChild>
        <w:div w:id="698506503">
          <w:marLeft w:val="0"/>
          <w:marRight w:val="0"/>
          <w:marTop w:val="0"/>
          <w:marBottom w:val="0"/>
          <w:divBdr>
            <w:top w:val="none" w:sz="0" w:space="0" w:color="auto"/>
            <w:left w:val="none" w:sz="0" w:space="0" w:color="auto"/>
            <w:bottom w:val="none" w:sz="0" w:space="0" w:color="auto"/>
            <w:right w:val="none" w:sz="0" w:space="0" w:color="auto"/>
          </w:divBdr>
        </w:div>
      </w:divsChild>
    </w:div>
    <w:div w:id="85931915">
      <w:bodyDiv w:val="1"/>
      <w:marLeft w:val="0"/>
      <w:marRight w:val="0"/>
      <w:marTop w:val="0"/>
      <w:marBottom w:val="0"/>
      <w:divBdr>
        <w:top w:val="none" w:sz="0" w:space="0" w:color="auto"/>
        <w:left w:val="none" w:sz="0" w:space="0" w:color="auto"/>
        <w:bottom w:val="none" w:sz="0" w:space="0" w:color="auto"/>
        <w:right w:val="none" w:sz="0" w:space="0" w:color="auto"/>
      </w:divBdr>
    </w:div>
    <w:div w:id="132990255">
      <w:bodyDiv w:val="1"/>
      <w:marLeft w:val="0"/>
      <w:marRight w:val="0"/>
      <w:marTop w:val="0"/>
      <w:marBottom w:val="0"/>
      <w:divBdr>
        <w:top w:val="none" w:sz="0" w:space="0" w:color="auto"/>
        <w:left w:val="none" w:sz="0" w:space="0" w:color="auto"/>
        <w:bottom w:val="none" w:sz="0" w:space="0" w:color="auto"/>
        <w:right w:val="none" w:sz="0" w:space="0" w:color="auto"/>
      </w:divBdr>
    </w:div>
    <w:div w:id="283388522">
      <w:bodyDiv w:val="1"/>
      <w:marLeft w:val="0"/>
      <w:marRight w:val="0"/>
      <w:marTop w:val="0"/>
      <w:marBottom w:val="0"/>
      <w:divBdr>
        <w:top w:val="none" w:sz="0" w:space="0" w:color="auto"/>
        <w:left w:val="none" w:sz="0" w:space="0" w:color="auto"/>
        <w:bottom w:val="none" w:sz="0" w:space="0" w:color="auto"/>
        <w:right w:val="none" w:sz="0" w:space="0" w:color="auto"/>
      </w:divBdr>
    </w:div>
    <w:div w:id="356080744">
      <w:bodyDiv w:val="1"/>
      <w:marLeft w:val="0"/>
      <w:marRight w:val="0"/>
      <w:marTop w:val="0"/>
      <w:marBottom w:val="0"/>
      <w:divBdr>
        <w:top w:val="none" w:sz="0" w:space="0" w:color="auto"/>
        <w:left w:val="none" w:sz="0" w:space="0" w:color="auto"/>
        <w:bottom w:val="none" w:sz="0" w:space="0" w:color="auto"/>
        <w:right w:val="none" w:sz="0" w:space="0" w:color="auto"/>
      </w:divBdr>
    </w:div>
    <w:div w:id="365448042">
      <w:bodyDiv w:val="1"/>
      <w:marLeft w:val="0"/>
      <w:marRight w:val="0"/>
      <w:marTop w:val="0"/>
      <w:marBottom w:val="0"/>
      <w:divBdr>
        <w:top w:val="none" w:sz="0" w:space="0" w:color="auto"/>
        <w:left w:val="none" w:sz="0" w:space="0" w:color="auto"/>
        <w:bottom w:val="none" w:sz="0" w:space="0" w:color="auto"/>
        <w:right w:val="none" w:sz="0" w:space="0" w:color="auto"/>
      </w:divBdr>
    </w:div>
    <w:div w:id="370767115">
      <w:bodyDiv w:val="1"/>
      <w:marLeft w:val="0"/>
      <w:marRight w:val="0"/>
      <w:marTop w:val="0"/>
      <w:marBottom w:val="0"/>
      <w:divBdr>
        <w:top w:val="none" w:sz="0" w:space="0" w:color="auto"/>
        <w:left w:val="none" w:sz="0" w:space="0" w:color="auto"/>
        <w:bottom w:val="none" w:sz="0" w:space="0" w:color="auto"/>
        <w:right w:val="none" w:sz="0" w:space="0" w:color="auto"/>
      </w:divBdr>
    </w:div>
    <w:div w:id="417678388">
      <w:bodyDiv w:val="1"/>
      <w:marLeft w:val="0"/>
      <w:marRight w:val="0"/>
      <w:marTop w:val="0"/>
      <w:marBottom w:val="0"/>
      <w:divBdr>
        <w:top w:val="none" w:sz="0" w:space="0" w:color="auto"/>
        <w:left w:val="none" w:sz="0" w:space="0" w:color="auto"/>
        <w:bottom w:val="none" w:sz="0" w:space="0" w:color="auto"/>
        <w:right w:val="none" w:sz="0" w:space="0" w:color="auto"/>
      </w:divBdr>
    </w:div>
    <w:div w:id="504200873">
      <w:bodyDiv w:val="1"/>
      <w:marLeft w:val="0"/>
      <w:marRight w:val="0"/>
      <w:marTop w:val="0"/>
      <w:marBottom w:val="0"/>
      <w:divBdr>
        <w:top w:val="none" w:sz="0" w:space="0" w:color="auto"/>
        <w:left w:val="none" w:sz="0" w:space="0" w:color="auto"/>
        <w:bottom w:val="none" w:sz="0" w:space="0" w:color="auto"/>
        <w:right w:val="none" w:sz="0" w:space="0" w:color="auto"/>
      </w:divBdr>
    </w:div>
    <w:div w:id="601109601">
      <w:bodyDiv w:val="1"/>
      <w:marLeft w:val="0"/>
      <w:marRight w:val="0"/>
      <w:marTop w:val="0"/>
      <w:marBottom w:val="0"/>
      <w:divBdr>
        <w:top w:val="none" w:sz="0" w:space="0" w:color="auto"/>
        <w:left w:val="none" w:sz="0" w:space="0" w:color="auto"/>
        <w:bottom w:val="none" w:sz="0" w:space="0" w:color="auto"/>
        <w:right w:val="none" w:sz="0" w:space="0" w:color="auto"/>
      </w:divBdr>
    </w:div>
    <w:div w:id="693992846">
      <w:bodyDiv w:val="1"/>
      <w:marLeft w:val="0"/>
      <w:marRight w:val="0"/>
      <w:marTop w:val="0"/>
      <w:marBottom w:val="0"/>
      <w:divBdr>
        <w:top w:val="none" w:sz="0" w:space="0" w:color="auto"/>
        <w:left w:val="none" w:sz="0" w:space="0" w:color="auto"/>
        <w:bottom w:val="none" w:sz="0" w:space="0" w:color="auto"/>
        <w:right w:val="none" w:sz="0" w:space="0" w:color="auto"/>
      </w:divBdr>
    </w:div>
    <w:div w:id="703671359">
      <w:bodyDiv w:val="1"/>
      <w:marLeft w:val="0"/>
      <w:marRight w:val="0"/>
      <w:marTop w:val="0"/>
      <w:marBottom w:val="0"/>
      <w:divBdr>
        <w:top w:val="none" w:sz="0" w:space="0" w:color="auto"/>
        <w:left w:val="none" w:sz="0" w:space="0" w:color="auto"/>
        <w:bottom w:val="none" w:sz="0" w:space="0" w:color="auto"/>
        <w:right w:val="none" w:sz="0" w:space="0" w:color="auto"/>
      </w:divBdr>
    </w:div>
    <w:div w:id="754739608">
      <w:bodyDiv w:val="1"/>
      <w:marLeft w:val="0"/>
      <w:marRight w:val="0"/>
      <w:marTop w:val="0"/>
      <w:marBottom w:val="0"/>
      <w:divBdr>
        <w:top w:val="none" w:sz="0" w:space="0" w:color="auto"/>
        <w:left w:val="none" w:sz="0" w:space="0" w:color="auto"/>
        <w:bottom w:val="none" w:sz="0" w:space="0" w:color="auto"/>
        <w:right w:val="none" w:sz="0" w:space="0" w:color="auto"/>
      </w:divBdr>
    </w:div>
    <w:div w:id="776411882">
      <w:bodyDiv w:val="1"/>
      <w:marLeft w:val="0"/>
      <w:marRight w:val="0"/>
      <w:marTop w:val="0"/>
      <w:marBottom w:val="0"/>
      <w:divBdr>
        <w:top w:val="none" w:sz="0" w:space="0" w:color="auto"/>
        <w:left w:val="none" w:sz="0" w:space="0" w:color="auto"/>
        <w:bottom w:val="none" w:sz="0" w:space="0" w:color="auto"/>
        <w:right w:val="none" w:sz="0" w:space="0" w:color="auto"/>
      </w:divBdr>
    </w:div>
    <w:div w:id="807476933">
      <w:bodyDiv w:val="1"/>
      <w:marLeft w:val="0"/>
      <w:marRight w:val="0"/>
      <w:marTop w:val="0"/>
      <w:marBottom w:val="0"/>
      <w:divBdr>
        <w:top w:val="none" w:sz="0" w:space="0" w:color="auto"/>
        <w:left w:val="none" w:sz="0" w:space="0" w:color="auto"/>
        <w:bottom w:val="none" w:sz="0" w:space="0" w:color="auto"/>
        <w:right w:val="none" w:sz="0" w:space="0" w:color="auto"/>
      </w:divBdr>
    </w:div>
    <w:div w:id="814638756">
      <w:bodyDiv w:val="1"/>
      <w:marLeft w:val="0"/>
      <w:marRight w:val="0"/>
      <w:marTop w:val="0"/>
      <w:marBottom w:val="0"/>
      <w:divBdr>
        <w:top w:val="none" w:sz="0" w:space="0" w:color="auto"/>
        <w:left w:val="none" w:sz="0" w:space="0" w:color="auto"/>
        <w:bottom w:val="none" w:sz="0" w:space="0" w:color="auto"/>
        <w:right w:val="none" w:sz="0" w:space="0" w:color="auto"/>
      </w:divBdr>
    </w:div>
    <w:div w:id="842859188">
      <w:bodyDiv w:val="1"/>
      <w:marLeft w:val="0"/>
      <w:marRight w:val="0"/>
      <w:marTop w:val="0"/>
      <w:marBottom w:val="0"/>
      <w:divBdr>
        <w:top w:val="none" w:sz="0" w:space="0" w:color="auto"/>
        <w:left w:val="none" w:sz="0" w:space="0" w:color="auto"/>
        <w:bottom w:val="none" w:sz="0" w:space="0" w:color="auto"/>
        <w:right w:val="none" w:sz="0" w:space="0" w:color="auto"/>
      </w:divBdr>
    </w:div>
    <w:div w:id="929585836">
      <w:bodyDiv w:val="1"/>
      <w:marLeft w:val="0"/>
      <w:marRight w:val="0"/>
      <w:marTop w:val="0"/>
      <w:marBottom w:val="0"/>
      <w:divBdr>
        <w:top w:val="none" w:sz="0" w:space="0" w:color="auto"/>
        <w:left w:val="none" w:sz="0" w:space="0" w:color="auto"/>
        <w:bottom w:val="none" w:sz="0" w:space="0" w:color="auto"/>
        <w:right w:val="none" w:sz="0" w:space="0" w:color="auto"/>
      </w:divBdr>
    </w:div>
    <w:div w:id="956987592">
      <w:bodyDiv w:val="1"/>
      <w:marLeft w:val="0"/>
      <w:marRight w:val="0"/>
      <w:marTop w:val="0"/>
      <w:marBottom w:val="0"/>
      <w:divBdr>
        <w:top w:val="none" w:sz="0" w:space="0" w:color="auto"/>
        <w:left w:val="none" w:sz="0" w:space="0" w:color="auto"/>
        <w:bottom w:val="none" w:sz="0" w:space="0" w:color="auto"/>
        <w:right w:val="none" w:sz="0" w:space="0" w:color="auto"/>
      </w:divBdr>
    </w:div>
    <w:div w:id="1049452038">
      <w:bodyDiv w:val="1"/>
      <w:marLeft w:val="0"/>
      <w:marRight w:val="0"/>
      <w:marTop w:val="0"/>
      <w:marBottom w:val="0"/>
      <w:divBdr>
        <w:top w:val="none" w:sz="0" w:space="0" w:color="auto"/>
        <w:left w:val="none" w:sz="0" w:space="0" w:color="auto"/>
        <w:bottom w:val="none" w:sz="0" w:space="0" w:color="auto"/>
        <w:right w:val="none" w:sz="0" w:space="0" w:color="auto"/>
      </w:divBdr>
    </w:div>
    <w:div w:id="1168063129">
      <w:bodyDiv w:val="1"/>
      <w:marLeft w:val="0"/>
      <w:marRight w:val="0"/>
      <w:marTop w:val="0"/>
      <w:marBottom w:val="0"/>
      <w:divBdr>
        <w:top w:val="none" w:sz="0" w:space="0" w:color="auto"/>
        <w:left w:val="none" w:sz="0" w:space="0" w:color="auto"/>
        <w:bottom w:val="none" w:sz="0" w:space="0" w:color="auto"/>
        <w:right w:val="none" w:sz="0" w:space="0" w:color="auto"/>
      </w:divBdr>
    </w:div>
    <w:div w:id="1201279221">
      <w:bodyDiv w:val="1"/>
      <w:marLeft w:val="0"/>
      <w:marRight w:val="0"/>
      <w:marTop w:val="0"/>
      <w:marBottom w:val="0"/>
      <w:divBdr>
        <w:top w:val="none" w:sz="0" w:space="0" w:color="auto"/>
        <w:left w:val="none" w:sz="0" w:space="0" w:color="auto"/>
        <w:bottom w:val="none" w:sz="0" w:space="0" w:color="auto"/>
        <w:right w:val="none" w:sz="0" w:space="0" w:color="auto"/>
      </w:divBdr>
    </w:div>
    <w:div w:id="1216088396">
      <w:bodyDiv w:val="1"/>
      <w:marLeft w:val="0"/>
      <w:marRight w:val="0"/>
      <w:marTop w:val="0"/>
      <w:marBottom w:val="0"/>
      <w:divBdr>
        <w:top w:val="none" w:sz="0" w:space="0" w:color="auto"/>
        <w:left w:val="none" w:sz="0" w:space="0" w:color="auto"/>
        <w:bottom w:val="none" w:sz="0" w:space="0" w:color="auto"/>
        <w:right w:val="none" w:sz="0" w:space="0" w:color="auto"/>
      </w:divBdr>
    </w:div>
    <w:div w:id="1334989253">
      <w:bodyDiv w:val="1"/>
      <w:marLeft w:val="0"/>
      <w:marRight w:val="0"/>
      <w:marTop w:val="0"/>
      <w:marBottom w:val="0"/>
      <w:divBdr>
        <w:top w:val="none" w:sz="0" w:space="0" w:color="auto"/>
        <w:left w:val="none" w:sz="0" w:space="0" w:color="auto"/>
        <w:bottom w:val="none" w:sz="0" w:space="0" w:color="auto"/>
        <w:right w:val="none" w:sz="0" w:space="0" w:color="auto"/>
      </w:divBdr>
    </w:div>
    <w:div w:id="1364936049">
      <w:bodyDiv w:val="1"/>
      <w:marLeft w:val="0"/>
      <w:marRight w:val="0"/>
      <w:marTop w:val="0"/>
      <w:marBottom w:val="0"/>
      <w:divBdr>
        <w:top w:val="none" w:sz="0" w:space="0" w:color="auto"/>
        <w:left w:val="none" w:sz="0" w:space="0" w:color="auto"/>
        <w:bottom w:val="none" w:sz="0" w:space="0" w:color="auto"/>
        <w:right w:val="none" w:sz="0" w:space="0" w:color="auto"/>
      </w:divBdr>
    </w:div>
    <w:div w:id="1367146935">
      <w:bodyDiv w:val="1"/>
      <w:marLeft w:val="0"/>
      <w:marRight w:val="0"/>
      <w:marTop w:val="0"/>
      <w:marBottom w:val="0"/>
      <w:divBdr>
        <w:top w:val="none" w:sz="0" w:space="0" w:color="auto"/>
        <w:left w:val="none" w:sz="0" w:space="0" w:color="auto"/>
        <w:bottom w:val="none" w:sz="0" w:space="0" w:color="auto"/>
        <w:right w:val="none" w:sz="0" w:space="0" w:color="auto"/>
      </w:divBdr>
    </w:div>
    <w:div w:id="1370452393">
      <w:bodyDiv w:val="1"/>
      <w:marLeft w:val="0"/>
      <w:marRight w:val="0"/>
      <w:marTop w:val="0"/>
      <w:marBottom w:val="0"/>
      <w:divBdr>
        <w:top w:val="none" w:sz="0" w:space="0" w:color="auto"/>
        <w:left w:val="none" w:sz="0" w:space="0" w:color="auto"/>
        <w:bottom w:val="none" w:sz="0" w:space="0" w:color="auto"/>
        <w:right w:val="none" w:sz="0" w:space="0" w:color="auto"/>
      </w:divBdr>
    </w:div>
    <w:div w:id="1409572125">
      <w:bodyDiv w:val="1"/>
      <w:marLeft w:val="0"/>
      <w:marRight w:val="0"/>
      <w:marTop w:val="0"/>
      <w:marBottom w:val="0"/>
      <w:divBdr>
        <w:top w:val="none" w:sz="0" w:space="0" w:color="auto"/>
        <w:left w:val="none" w:sz="0" w:space="0" w:color="auto"/>
        <w:bottom w:val="none" w:sz="0" w:space="0" w:color="auto"/>
        <w:right w:val="none" w:sz="0" w:space="0" w:color="auto"/>
      </w:divBdr>
    </w:div>
    <w:div w:id="1448768065">
      <w:bodyDiv w:val="1"/>
      <w:marLeft w:val="0"/>
      <w:marRight w:val="0"/>
      <w:marTop w:val="0"/>
      <w:marBottom w:val="0"/>
      <w:divBdr>
        <w:top w:val="none" w:sz="0" w:space="0" w:color="auto"/>
        <w:left w:val="none" w:sz="0" w:space="0" w:color="auto"/>
        <w:bottom w:val="none" w:sz="0" w:space="0" w:color="auto"/>
        <w:right w:val="none" w:sz="0" w:space="0" w:color="auto"/>
      </w:divBdr>
    </w:div>
    <w:div w:id="1456438024">
      <w:bodyDiv w:val="1"/>
      <w:marLeft w:val="0"/>
      <w:marRight w:val="0"/>
      <w:marTop w:val="0"/>
      <w:marBottom w:val="0"/>
      <w:divBdr>
        <w:top w:val="none" w:sz="0" w:space="0" w:color="auto"/>
        <w:left w:val="none" w:sz="0" w:space="0" w:color="auto"/>
        <w:bottom w:val="none" w:sz="0" w:space="0" w:color="auto"/>
        <w:right w:val="none" w:sz="0" w:space="0" w:color="auto"/>
      </w:divBdr>
    </w:div>
    <w:div w:id="1500736370">
      <w:bodyDiv w:val="1"/>
      <w:marLeft w:val="0"/>
      <w:marRight w:val="0"/>
      <w:marTop w:val="0"/>
      <w:marBottom w:val="0"/>
      <w:divBdr>
        <w:top w:val="none" w:sz="0" w:space="0" w:color="auto"/>
        <w:left w:val="none" w:sz="0" w:space="0" w:color="auto"/>
        <w:bottom w:val="none" w:sz="0" w:space="0" w:color="auto"/>
        <w:right w:val="none" w:sz="0" w:space="0" w:color="auto"/>
      </w:divBdr>
    </w:div>
    <w:div w:id="1732536452">
      <w:bodyDiv w:val="1"/>
      <w:marLeft w:val="0"/>
      <w:marRight w:val="0"/>
      <w:marTop w:val="0"/>
      <w:marBottom w:val="0"/>
      <w:divBdr>
        <w:top w:val="none" w:sz="0" w:space="0" w:color="auto"/>
        <w:left w:val="none" w:sz="0" w:space="0" w:color="auto"/>
        <w:bottom w:val="none" w:sz="0" w:space="0" w:color="auto"/>
        <w:right w:val="none" w:sz="0" w:space="0" w:color="auto"/>
      </w:divBdr>
    </w:div>
    <w:div w:id="1767919510">
      <w:bodyDiv w:val="1"/>
      <w:marLeft w:val="0"/>
      <w:marRight w:val="0"/>
      <w:marTop w:val="0"/>
      <w:marBottom w:val="0"/>
      <w:divBdr>
        <w:top w:val="none" w:sz="0" w:space="0" w:color="auto"/>
        <w:left w:val="none" w:sz="0" w:space="0" w:color="auto"/>
        <w:bottom w:val="none" w:sz="0" w:space="0" w:color="auto"/>
        <w:right w:val="none" w:sz="0" w:space="0" w:color="auto"/>
      </w:divBdr>
    </w:div>
    <w:div w:id="1799254025">
      <w:bodyDiv w:val="1"/>
      <w:marLeft w:val="0"/>
      <w:marRight w:val="0"/>
      <w:marTop w:val="0"/>
      <w:marBottom w:val="0"/>
      <w:divBdr>
        <w:top w:val="none" w:sz="0" w:space="0" w:color="auto"/>
        <w:left w:val="none" w:sz="0" w:space="0" w:color="auto"/>
        <w:bottom w:val="none" w:sz="0" w:space="0" w:color="auto"/>
        <w:right w:val="none" w:sz="0" w:space="0" w:color="auto"/>
      </w:divBdr>
    </w:div>
    <w:div w:id="1835103997">
      <w:bodyDiv w:val="1"/>
      <w:marLeft w:val="0"/>
      <w:marRight w:val="0"/>
      <w:marTop w:val="0"/>
      <w:marBottom w:val="0"/>
      <w:divBdr>
        <w:top w:val="none" w:sz="0" w:space="0" w:color="auto"/>
        <w:left w:val="none" w:sz="0" w:space="0" w:color="auto"/>
        <w:bottom w:val="none" w:sz="0" w:space="0" w:color="auto"/>
        <w:right w:val="none" w:sz="0" w:space="0" w:color="auto"/>
      </w:divBdr>
    </w:div>
    <w:div w:id="1876849758">
      <w:bodyDiv w:val="1"/>
      <w:marLeft w:val="0"/>
      <w:marRight w:val="0"/>
      <w:marTop w:val="0"/>
      <w:marBottom w:val="0"/>
      <w:divBdr>
        <w:top w:val="none" w:sz="0" w:space="0" w:color="auto"/>
        <w:left w:val="none" w:sz="0" w:space="0" w:color="auto"/>
        <w:bottom w:val="none" w:sz="0" w:space="0" w:color="auto"/>
        <w:right w:val="none" w:sz="0" w:space="0" w:color="auto"/>
      </w:divBdr>
    </w:div>
    <w:div w:id="1896743171">
      <w:bodyDiv w:val="1"/>
      <w:marLeft w:val="0"/>
      <w:marRight w:val="0"/>
      <w:marTop w:val="0"/>
      <w:marBottom w:val="0"/>
      <w:divBdr>
        <w:top w:val="none" w:sz="0" w:space="0" w:color="auto"/>
        <w:left w:val="none" w:sz="0" w:space="0" w:color="auto"/>
        <w:bottom w:val="none" w:sz="0" w:space="0" w:color="auto"/>
        <w:right w:val="none" w:sz="0" w:space="0" w:color="auto"/>
      </w:divBdr>
    </w:div>
    <w:div w:id="1986086149">
      <w:bodyDiv w:val="1"/>
      <w:marLeft w:val="0"/>
      <w:marRight w:val="0"/>
      <w:marTop w:val="0"/>
      <w:marBottom w:val="0"/>
      <w:divBdr>
        <w:top w:val="none" w:sz="0" w:space="0" w:color="auto"/>
        <w:left w:val="none" w:sz="0" w:space="0" w:color="auto"/>
        <w:bottom w:val="none" w:sz="0" w:space="0" w:color="auto"/>
        <w:right w:val="none" w:sz="0" w:space="0" w:color="auto"/>
      </w:divBdr>
    </w:div>
    <w:div w:id="1990480715">
      <w:bodyDiv w:val="1"/>
      <w:marLeft w:val="0"/>
      <w:marRight w:val="0"/>
      <w:marTop w:val="0"/>
      <w:marBottom w:val="0"/>
      <w:divBdr>
        <w:top w:val="none" w:sz="0" w:space="0" w:color="auto"/>
        <w:left w:val="none" w:sz="0" w:space="0" w:color="auto"/>
        <w:bottom w:val="none" w:sz="0" w:space="0" w:color="auto"/>
        <w:right w:val="none" w:sz="0" w:space="0" w:color="auto"/>
      </w:divBdr>
    </w:div>
    <w:div w:id="2087074286">
      <w:bodyDiv w:val="1"/>
      <w:marLeft w:val="0"/>
      <w:marRight w:val="0"/>
      <w:marTop w:val="0"/>
      <w:marBottom w:val="0"/>
      <w:divBdr>
        <w:top w:val="none" w:sz="0" w:space="0" w:color="auto"/>
        <w:left w:val="none" w:sz="0" w:space="0" w:color="auto"/>
        <w:bottom w:val="none" w:sz="0" w:space="0" w:color="auto"/>
        <w:right w:val="none" w:sz="0" w:space="0" w:color="auto"/>
      </w:divBdr>
    </w:div>
    <w:div w:id="2102220044">
      <w:bodyDiv w:val="1"/>
      <w:marLeft w:val="0"/>
      <w:marRight w:val="0"/>
      <w:marTop w:val="0"/>
      <w:marBottom w:val="0"/>
      <w:divBdr>
        <w:top w:val="none" w:sz="0" w:space="0" w:color="auto"/>
        <w:left w:val="none" w:sz="0" w:space="0" w:color="auto"/>
        <w:bottom w:val="none" w:sz="0" w:space="0" w:color="auto"/>
        <w:right w:val="none" w:sz="0" w:space="0" w:color="auto"/>
      </w:divBdr>
    </w:div>
    <w:div w:id="2115124563">
      <w:bodyDiv w:val="1"/>
      <w:marLeft w:val="0"/>
      <w:marRight w:val="0"/>
      <w:marTop w:val="0"/>
      <w:marBottom w:val="0"/>
      <w:divBdr>
        <w:top w:val="none" w:sz="0" w:space="0" w:color="auto"/>
        <w:left w:val="none" w:sz="0" w:space="0" w:color="auto"/>
        <w:bottom w:val="none" w:sz="0" w:space="0" w:color="auto"/>
        <w:right w:val="none" w:sz="0" w:space="0" w:color="auto"/>
      </w:divBdr>
    </w:div>
    <w:div w:id="213401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erry@pitt.edu" TargetMode="External"/><Relationship Id="rId13" Type="http://schemas.openxmlformats.org/officeDocument/2006/relationships/hyperlink" Target="https://www.bentley.edu/offices/international-education/are-you-prepared" TargetMode="External"/><Relationship Id="rId18" Type="http://schemas.openxmlformats.org/officeDocument/2006/relationships/hyperlink" Target="https://doi.org/10.5195/ie.2016.2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ittsburghrpcv.org/" TargetMode="External"/><Relationship Id="rId7" Type="http://schemas.openxmlformats.org/officeDocument/2006/relationships/endnotes" Target="endnotes.xml"/><Relationship Id="rId12" Type="http://schemas.openxmlformats.org/officeDocument/2006/relationships/hyperlink" Target="https://www.peacecorps.gov/" TargetMode="External"/><Relationship Id="rId17" Type="http://schemas.openxmlformats.org/officeDocument/2006/relationships/hyperlink" Target="https://doi.org/10.5195/ie.2018.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5195/ie.2018.89" TargetMode="External"/><Relationship Id="rId20" Type="http://schemas.openxmlformats.org/officeDocument/2006/relationships/hyperlink" Target="https://www.hekimapla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en/sedi/dhde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194277511987223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learn-serve.org/" TargetMode="External"/><Relationship Id="rId19" Type="http://schemas.openxmlformats.org/officeDocument/2006/relationships/hyperlink" Target="https://www.google.com/search?gs_ssp=eJzj4tFP1zcsNDNKLjZMSzFgtFI1qLCwMDZJM04yNU9KTjY2TbG0AgpZphmlmCUbmxgamSYnmiV5CaXn5Ccl5igUl2eWJGck5ScWpQAA-DAWJA&amp;q=global+switchboard&amp;oq=globalswtichboard&amp;aqs=chrome.1.69i57j46i13i175i199l2j0i13i30l2j0i8i13i30l2.6671j0j4&amp;sourceid=chrome&amp;ie=UTF-8" TargetMode="External"/><Relationship Id="rId4" Type="http://schemas.openxmlformats.org/officeDocument/2006/relationships/settings" Target="settings.xml"/><Relationship Id="rId9" Type="http://schemas.openxmlformats.org/officeDocument/2006/relationships/hyperlink" Target="http://www.wis.edu/" TargetMode="External"/><Relationship Id="rId14" Type="http://schemas.openxmlformats.org/officeDocument/2006/relationships/hyperlink" Target="https://www.bc.edu/offices/international.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1704-564B-BE41-A06D-D9C4B3E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6647</Words>
  <Characters>37894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44453</CharactersWithSpaces>
  <SharedDoc>false</SharedDoc>
  <HLinks>
    <vt:vector size="30" baseType="variant">
      <vt:variant>
        <vt:i4>5767256</vt:i4>
      </vt:variant>
      <vt:variant>
        <vt:i4>12</vt:i4>
      </vt:variant>
      <vt:variant>
        <vt:i4>0</vt:i4>
      </vt:variant>
      <vt:variant>
        <vt:i4>5</vt:i4>
      </vt:variant>
      <vt:variant>
        <vt:lpwstr>mailto:hugh@learn-serve.org</vt:lpwstr>
      </vt:variant>
      <vt:variant>
        <vt:lpwstr/>
      </vt:variant>
      <vt:variant>
        <vt:i4>6357017</vt:i4>
      </vt:variant>
      <vt:variant>
        <vt:i4>9</vt:i4>
      </vt:variant>
      <vt:variant>
        <vt:i4>0</vt:i4>
      </vt:variant>
      <vt:variant>
        <vt:i4>5</vt:i4>
      </vt:variant>
      <vt:variant>
        <vt:lpwstr>mailto:Debby.Zambo@asu.edu</vt:lpwstr>
      </vt:variant>
      <vt:variant>
        <vt:lpwstr/>
      </vt:variant>
      <vt:variant>
        <vt:i4>4849677</vt:i4>
      </vt:variant>
      <vt:variant>
        <vt:i4>6</vt:i4>
      </vt:variant>
      <vt:variant>
        <vt:i4>0</vt:i4>
      </vt:variant>
      <vt:variant>
        <vt:i4>5</vt:i4>
      </vt:variant>
      <vt:variant>
        <vt:lpwstr>mailto:shulman@carnegiefoundation.org</vt:lpwstr>
      </vt:variant>
      <vt:variant>
        <vt:lpwstr/>
      </vt:variant>
      <vt:variant>
        <vt:i4>852013</vt:i4>
      </vt:variant>
      <vt:variant>
        <vt:i4>3</vt:i4>
      </vt:variant>
      <vt:variant>
        <vt:i4>0</vt:i4>
      </vt:variant>
      <vt:variant>
        <vt:i4>5</vt:i4>
      </vt:variant>
      <vt:variant>
        <vt:lpwstr>mailto:dimig@umd.edu</vt:lpwstr>
      </vt:variant>
      <vt:variant>
        <vt:lpwstr/>
      </vt:variant>
      <vt:variant>
        <vt:i4>4128860</vt:i4>
      </vt:variant>
      <vt:variant>
        <vt:i4>0</vt:i4>
      </vt:variant>
      <vt:variant>
        <vt:i4>0</vt:i4>
      </vt:variant>
      <vt:variant>
        <vt:i4>5</vt:i4>
      </vt:variant>
      <vt:variant>
        <vt:lpwstr>http://www.wis.edu/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Perry</dc:creator>
  <cp:keywords/>
  <dc:description/>
  <cp:lastModifiedBy>Perry, Jill Alexa</cp:lastModifiedBy>
  <cp:revision>7</cp:revision>
  <cp:lastPrinted>2022-04-29T17:53:00Z</cp:lastPrinted>
  <dcterms:created xsi:type="dcterms:W3CDTF">2023-04-29T14:44:00Z</dcterms:created>
  <dcterms:modified xsi:type="dcterms:W3CDTF">2023-04-29T16:39:00Z</dcterms:modified>
</cp:coreProperties>
</file>